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5A17" w14:textId="1F147E51" w:rsidR="00433145" w:rsidRPr="00433145" w:rsidRDefault="0032144B" w:rsidP="00433145">
      <w:pPr>
        <w:jc w:val="center"/>
        <w:rPr>
          <w:rFonts w:ascii="Arial" w:hAnsi="Arial" w:cs="Arial"/>
          <w:b/>
          <w:bCs/>
          <w:color w:val="202124"/>
          <w:sz w:val="24"/>
          <w:szCs w:val="24"/>
          <w:shd w:val="clear" w:color="auto" w:fill="FFFFFF"/>
        </w:rPr>
      </w:pPr>
      <w:r w:rsidRPr="00433145">
        <w:rPr>
          <w:rFonts w:ascii="Arial" w:hAnsi="Arial" w:cs="Arial"/>
          <w:b/>
          <w:bCs/>
          <w:color w:val="202124"/>
          <w:sz w:val="24"/>
          <w:szCs w:val="24"/>
          <w:shd w:val="clear" w:color="auto" w:fill="FFFFFF"/>
        </w:rPr>
        <w:t>Règlement communal relatif à l'octroi </w:t>
      </w:r>
      <w:r w:rsidR="00C261DD">
        <w:rPr>
          <w:rFonts w:ascii="Arial" w:hAnsi="Arial" w:cs="Arial"/>
          <w:b/>
          <w:bCs/>
          <w:color w:val="202124"/>
          <w:sz w:val="24"/>
          <w:szCs w:val="24"/>
          <w:shd w:val="clear" w:color="auto" w:fill="FFFFFF"/>
        </w:rPr>
        <w:t>d’une subvention en numéraire</w:t>
      </w:r>
      <w:r w:rsidRPr="00433145">
        <w:rPr>
          <w:rFonts w:ascii="Arial" w:hAnsi="Arial" w:cs="Arial"/>
          <w:b/>
          <w:bCs/>
          <w:color w:val="202124"/>
          <w:sz w:val="24"/>
          <w:szCs w:val="24"/>
          <w:shd w:val="clear" w:color="auto" w:fill="FFFFFF"/>
        </w:rPr>
        <w:t xml:space="preserve"> pour </w:t>
      </w:r>
      <w:r w:rsidR="00E15BED">
        <w:rPr>
          <w:rFonts w:ascii="Arial" w:hAnsi="Arial" w:cs="Arial"/>
          <w:b/>
          <w:bCs/>
          <w:color w:val="202124"/>
          <w:sz w:val="24"/>
          <w:szCs w:val="24"/>
          <w:shd w:val="clear" w:color="auto" w:fill="FFFFFF"/>
        </w:rPr>
        <w:t>l’affiliation et l’utilisation des services de l’ASBL « Sauvons Bambi »</w:t>
      </w:r>
    </w:p>
    <w:p w14:paraId="6115A1D0" w14:textId="77777777" w:rsidR="00E15BED" w:rsidRDefault="00E15BED" w:rsidP="0032144B">
      <w:pPr>
        <w:rPr>
          <w:rFonts w:ascii="Arial" w:hAnsi="Arial" w:cs="Arial"/>
          <w:caps/>
        </w:rPr>
      </w:pPr>
    </w:p>
    <w:p w14:paraId="01C8FE23" w14:textId="34E57065" w:rsidR="0032144B" w:rsidRPr="00402C23" w:rsidRDefault="0032144B" w:rsidP="0032144B">
      <w:pPr>
        <w:rPr>
          <w:rFonts w:ascii="Arial" w:hAnsi="Arial" w:cs="Arial"/>
        </w:rPr>
      </w:pPr>
      <w:r w:rsidRPr="00FC2E11">
        <w:rPr>
          <w:rFonts w:ascii="Arial" w:hAnsi="Arial" w:cs="Arial"/>
          <w:caps/>
        </w:rPr>
        <w:t>Le Conseil communal</w:t>
      </w:r>
      <w:r w:rsidRPr="00402C23">
        <w:rPr>
          <w:rFonts w:ascii="Arial" w:hAnsi="Arial" w:cs="Arial"/>
        </w:rPr>
        <w:t xml:space="preserve">, siégeant en séance publique, </w:t>
      </w:r>
    </w:p>
    <w:p w14:paraId="6CCD167B" w14:textId="7F592C16" w:rsidR="0032144B" w:rsidRPr="00402C23" w:rsidRDefault="0032144B" w:rsidP="0032144B">
      <w:pPr>
        <w:jc w:val="both"/>
        <w:rPr>
          <w:rFonts w:ascii="Arial" w:hAnsi="Arial" w:cs="Arial"/>
        </w:rPr>
      </w:pPr>
      <w:r w:rsidRPr="00402C23">
        <w:rPr>
          <w:rFonts w:ascii="Arial" w:hAnsi="Arial" w:cs="Arial"/>
        </w:rPr>
        <w:t>Vu le Code de la démocratie locale et de la décentralisation, les articles L1122-30, L1123-23, et L3331-1 à L3331-8 ;</w:t>
      </w:r>
    </w:p>
    <w:p w14:paraId="12E46C37" w14:textId="41F1FE66" w:rsidR="0032144B" w:rsidRDefault="0032144B" w:rsidP="0032144B">
      <w:pPr>
        <w:jc w:val="both"/>
        <w:rPr>
          <w:rFonts w:ascii="Arial" w:hAnsi="Arial" w:cs="Arial"/>
        </w:rPr>
      </w:pPr>
      <w:r w:rsidRPr="00402C23">
        <w:rPr>
          <w:rFonts w:ascii="Arial" w:hAnsi="Arial" w:cs="Arial"/>
        </w:rPr>
        <w:t>Considérant la circulaire ministérielle du 30 mai 2013</w:t>
      </w:r>
      <w:r w:rsidRPr="00402C23">
        <w:rPr>
          <w:rFonts w:ascii="Arial" w:hAnsi="Arial" w:cs="Arial"/>
          <w:i/>
        </w:rPr>
        <w:t xml:space="preserve"> </w:t>
      </w:r>
      <w:r w:rsidRPr="00402C23">
        <w:rPr>
          <w:rFonts w:ascii="Arial" w:hAnsi="Arial" w:cs="Arial"/>
        </w:rPr>
        <w:t xml:space="preserve">relative à l’octroi des subventions par les pouvoirs locaux ; </w:t>
      </w:r>
    </w:p>
    <w:p w14:paraId="7BB955A2" w14:textId="6DDE3664" w:rsidR="004B70AA" w:rsidRPr="00402C23" w:rsidRDefault="004B70AA" w:rsidP="0032144B">
      <w:pPr>
        <w:jc w:val="both"/>
        <w:rPr>
          <w:rFonts w:ascii="Arial" w:hAnsi="Arial" w:cs="Arial"/>
        </w:rPr>
      </w:pPr>
      <w:r w:rsidRPr="00AC2847">
        <w:rPr>
          <w:rFonts w:ascii="Arial" w:hAnsi="Arial" w:cs="Arial"/>
        </w:rPr>
        <w:t>Considérant que ce règlement a pour but de fixer les bases de l’octroi, de l’utilisation et du contrôle de tout ou partie de la subvention dont objet</w:t>
      </w:r>
      <w:r w:rsidR="00AC2847" w:rsidRPr="00AC2847">
        <w:rPr>
          <w:rFonts w:ascii="Arial" w:hAnsi="Arial" w:cs="Arial"/>
        </w:rPr>
        <w:t xml:space="preserve"> lequel sera exécuté par le collège, et ce </w:t>
      </w:r>
      <w:r w:rsidRPr="00AC2847">
        <w:rPr>
          <w:rFonts w:ascii="Arial" w:hAnsi="Arial" w:cs="Arial"/>
        </w:rPr>
        <w:t>afin de faciliter son octroi et le respect des obligations en découlant, tant pour les bénéficiaires que pour l’autorité communale</w:t>
      </w:r>
      <w:r w:rsidR="00AC2847" w:rsidRPr="00AC2847">
        <w:rPr>
          <w:rFonts w:ascii="Arial" w:hAnsi="Arial" w:cs="Arial"/>
        </w:rPr>
        <w:t xml:space="preserve"> ; </w:t>
      </w:r>
      <w:r w:rsidRPr="00AC2847">
        <w:rPr>
          <w:rFonts w:ascii="Arial" w:hAnsi="Arial" w:cs="Arial"/>
        </w:rPr>
        <w:t xml:space="preserve"> </w:t>
      </w:r>
    </w:p>
    <w:p w14:paraId="37610809" w14:textId="4293F734" w:rsidR="00445A03" w:rsidRDefault="0032144B" w:rsidP="0032144B">
      <w:pPr>
        <w:jc w:val="both"/>
        <w:rPr>
          <w:rFonts w:ascii="Arial" w:hAnsi="Arial" w:cs="Arial"/>
        </w:rPr>
      </w:pPr>
      <w:r w:rsidRPr="00402C23">
        <w:rPr>
          <w:rFonts w:ascii="Arial" w:hAnsi="Arial" w:cs="Arial"/>
        </w:rPr>
        <w:t xml:space="preserve">Considérant que la subvention est octroyée à des fins d’intérêt public, à savoir </w:t>
      </w:r>
      <w:r w:rsidR="00E15BED">
        <w:rPr>
          <w:rFonts w:ascii="Arial" w:hAnsi="Arial" w:cs="Arial"/>
        </w:rPr>
        <w:t>l’utilisation des services de l’ASBL « Sauvons Bambi »</w:t>
      </w:r>
      <w:r w:rsidR="00445A03">
        <w:rPr>
          <w:rFonts w:ascii="Arial" w:hAnsi="Arial" w:cs="Arial"/>
        </w:rPr>
        <w:t> ;</w:t>
      </w:r>
    </w:p>
    <w:p w14:paraId="21C2D388" w14:textId="2E697BD0" w:rsidR="00445A03" w:rsidRDefault="00EB4BAA" w:rsidP="0032144B">
      <w:pPr>
        <w:jc w:val="both"/>
        <w:rPr>
          <w:rFonts w:ascii="Arial" w:hAnsi="Arial" w:cs="Arial"/>
        </w:rPr>
      </w:pPr>
      <w:r w:rsidRPr="00402C23">
        <w:rPr>
          <w:rFonts w:ascii="Arial" w:hAnsi="Arial" w:cs="Arial"/>
        </w:rPr>
        <w:t xml:space="preserve">Considérant que </w:t>
      </w:r>
      <w:r w:rsidR="00445A03">
        <w:rPr>
          <w:rFonts w:ascii="Arial" w:hAnsi="Arial" w:cs="Arial"/>
        </w:rPr>
        <w:t xml:space="preserve">l’ASBL « Sauvons Bambi » via l’utilisation de drones équipés de caméras thermiques permet de détecter d’éventuels animaux se cachant dans les prairies avant la fauche de celles-ci ; qu’ensuite, les animaux sont déplacés pour permettre la fauche du terrain ; </w:t>
      </w:r>
    </w:p>
    <w:p w14:paraId="7044B8B8" w14:textId="3B34DEB2" w:rsidR="00C00417" w:rsidRDefault="00C00417" w:rsidP="0032144B">
      <w:pPr>
        <w:jc w:val="both"/>
        <w:rPr>
          <w:rFonts w:ascii="Arial" w:hAnsi="Arial" w:cs="Arial"/>
        </w:rPr>
      </w:pPr>
      <w:r>
        <w:rPr>
          <w:rFonts w:ascii="Arial" w:hAnsi="Arial" w:cs="Arial"/>
        </w:rPr>
        <w:t xml:space="preserve">Considérant que le service de détection d’animaux par l’ASBL est gratuit ; que d’autres services sont proposés moyennant l’affiliation à l’ASBL (priorité d’intervention, accès gratuit aux événements organisés par l’ASBL, publications, …) ; </w:t>
      </w:r>
    </w:p>
    <w:p w14:paraId="37DD9703" w14:textId="167AF0DB" w:rsidR="0032144B" w:rsidRPr="00402C23" w:rsidRDefault="0032144B" w:rsidP="0032144B">
      <w:pPr>
        <w:jc w:val="both"/>
        <w:rPr>
          <w:rFonts w:ascii="Arial" w:hAnsi="Arial" w:cs="Arial"/>
        </w:rPr>
      </w:pPr>
      <w:r w:rsidRPr="00402C23">
        <w:rPr>
          <w:rFonts w:ascii="Arial" w:hAnsi="Arial" w:cs="Arial"/>
        </w:rPr>
        <w:t xml:space="preserve">Sur la proposition du Collège communal, </w:t>
      </w:r>
    </w:p>
    <w:p w14:paraId="079E1D4F" w14:textId="42DDF80D" w:rsidR="0032144B" w:rsidRDefault="0032144B" w:rsidP="0032144B">
      <w:pPr>
        <w:jc w:val="both"/>
        <w:rPr>
          <w:rFonts w:ascii="Arial" w:hAnsi="Arial" w:cs="Arial"/>
        </w:rPr>
      </w:pPr>
      <w:r w:rsidRPr="00402C23">
        <w:rPr>
          <w:rFonts w:ascii="Arial" w:hAnsi="Arial" w:cs="Arial"/>
        </w:rPr>
        <w:t xml:space="preserve">Après délibération, par </w:t>
      </w:r>
      <w:r w:rsidRPr="00402C23">
        <w:rPr>
          <w:rFonts w:ascii="Arial" w:hAnsi="Arial" w:cs="Arial"/>
          <w:highlight w:val="yellow"/>
        </w:rPr>
        <w:t>…</w:t>
      </w:r>
      <w:r w:rsidRPr="00402C23">
        <w:rPr>
          <w:rFonts w:ascii="Arial" w:hAnsi="Arial" w:cs="Arial"/>
        </w:rPr>
        <w:t xml:space="preserve"> voix pour, </w:t>
      </w:r>
      <w:r w:rsidRPr="00402C23">
        <w:rPr>
          <w:rFonts w:ascii="Arial" w:hAnsi="Arial" w:cs="Arial"/>
          <w:highlight w:val="yellow"/>
        </w:rPr>
        <w:t>…</w:t>
      </w:r>
      <w:r w:rsidRPr="00402C23">
        <w:rPr>
          <w:rFonts w:ascii="Arial" w:hAnsi="Arial" w:cs="Arial"/>
        </w:rPr>
        <w:t xml:space="preserve"> voix contre, et </w:t>
      </w:r>
      <w:r w:rsidRPr="00402C23">
        <w:rPr>
          <w:rFonts w:ascii="Arial" w:hAnsi="Arial" w:cs="Arial"/>
          <w:highlight w:val="yellow"/>
        </w:rPr>
        <w:t>…</w:t>
      </w:r>
      <w:r w:rsidRPr="00402C23">
        <w:rPr>
          <w:rFonts w:ascii="Arial" w:hAnsi="Arial" w:cs="Arial"/>
        </w:rPr>
        <w:t xml:space="preserve"> abstentions, </w:t>
      </w:r>
    </w:p>
    <w:p w14:paraId="4640C872" w14:textId="77777777" w:rsidR="00583D27" w:rsidRPr="00402C23" w:rsidRDefault="00583D27" w:rsidP="0032144B">
      <w:pPr>
        <w:jc w:val="both"/>
        <w:rPr>
          <w:rFonts w:ascii="Arial" w:hAnsi="Arial" w:cs="Arial"/>
        </w:rPr>
      </w:pPr>
    </w:p>
    <w:p w14:paraId="57D70C6E" w14:textId="0C578DDC" w:rsidR="0032144B" w:rsidRPr="00402C23" w:rsidRDefault="00AC2847" w:rsidP="0032144B">
      <w:pPr>
        <w:jc w:val="both"/>
        <w:rPr>
          <w:rFonts w:ascii="Arial" w:hAnsi="Arial" w:cs="Arial"/>
          <w:b/>
        </w:rPr>
      </w:pPr>
      <w:r>
        <w:rPr>
          <w:rFonts w:ascii="Arial" w:hAnsi="Arial" w:cs="Arial"/>
          <w:b/>
        </w:rPr>
        <w:t>ARRÊTE</w:t>
      </w:r>
      <w:r w:rsidRPr="00402C23">
        <w:rPr>
          <w:rFonts w:ascii="Arial" w:hAnsi="Arial" w:cs="Arial"/>
          <w:b/>
        </w:rPr>
        <w:t xml:space="preserve"> </w:t>
      </w:r>
      <w:r w:rsidR="0032144B" w:rsidRPr="00402C23">
        <w:rPr>
          <w:rFonts w:ascii="Arial" w:hAnsi="Arial" w:cs="Arial"/>
          <w:b/>
        </w:rPr>
        <w:t xml:space="preserve">: </w:t>
      </w:r>
    </w:p>
    <w:p w14:paraId="0642BF8F" w14:textId="77777777" w:rsidR="00A75D4F" w:rsidRPr="00BE6223" w:rsidRDefault="00A75D4F" w:rsidP="001A39CA">
      <w:pPr>
        <w:jc w:val="both"/>
        <w:rPr>
          <w:rFonts w:ascii="Arial" w:hAnsi="Arial" w:cs="Arial"/>
        </w:rPr>
      </w:pPr>
    </w:p>
    <w:p w14:paraId="3CF6CA2E" w14:textId="712FA47D" w:rsidR="00A75D4F" w:rsidRPr="00BE6223" w:rsidRDefault="00A75D4F" w:rsidP="00AC2847">
      <w:pPr>
        <w:jc w:val="center"/>
        <w:rPr>
          <w:rFonts w:ascii="Arial" w:hAnsi="Arial" w:cs="Arial"/>
          <w:shd w:val="clear" w:color="auto" w:fill="FFFFFF"/>
        </w:rPr>
      </w:pPr>
      <w:r w:rsidRPr="00BE6223">
        <w:rPr>
          <w:rFonts w:ascii="Arial" w:hAnsi="Arial" w:cs="Arial"/>
        </w:rPr>
        <w:t>« </w:t>
      </w:r>
      <w:r w:rsidRPr="00BE6223">
        <w:rPr>
          <w:rFonts w:ascii="Arial" w:hAnsi="Arial" w:cs="Arial"/>
          <w:b/>
          <w:bCs/>
          <w:shd w:val="clear" w:color="auto" w:fill="FFFFFF"/>
        </w:rPr>
        <w:t>Règlement communal relatif à l'octroi d'une subvention</w:t>
      </w:r>
      <w:r w:rsidR="0032144B" w:rsidRPr="00BE6223">
        <w:rPr>
          <w:rFonts w:ascii="Arial" w:hAnsi="Arial" w:cs="Arial"/>
          <w:b/>
          <w:bCs/>
          <w:shd w:val="clear" w:color="auto" w:fill="FFFFFF"/>
        </w:rPr>
        <w:t xml:space="preserve"> en </w:t>
      </w:r>
      <w:r w:rsidR="00C261DD" w:rsidRPr="00BE6223">
        <w:rPr>
          <w:rFonts w:ascii="Arial" w:hAnsi="Arial" w:cs="Arial"/>
          <w:b/>
          <w:bCs/>
          <w:shd w:val="clear" w:color="auto" w:fill="FFFFFF"/>
        </w:rPr>
        <w:t>numéraire</w:t>
      </w:r>
      <w:r w:rsidRPr="00BE6223">
        <w:rPr>
          <w:rFonts w:ascii="Arial" w:hAnsi="Arial" w:cs="Arial"/>
          <w:b/>
          <w:bCs/>
          <w:shd w:val="clear" w:color="auto" w:fill="FFFFFF"/>
        </w:rPr>
        <w:t xml:space="preserve"> pour</w:t>
      </w:r>
      <w:r w:rsidR="00E15BED">
        <w:rPr>
          <w:rFonts w:ascii="Arial" w:hAnsi="Arial" w:cs="Arial"/>
          <w:b/>
          <w:bCs/>
          <w:shd w:val="clear" w:color="auto" w:fill="FFFFFF"/>
        </w:rPr>
        <w:t xml:space="preserve"> l’affiliation et</w:t>
      </w:r>
      <w:r w:rsidRPr="00BE6223">
        <w:rPr>
          <w:rFonts w:ascii="Arial" w:hAnsi="Arial" w:cs="Arial"/>
          <w:shd w:val="clear" w:color="auto" w:fill="FFFFFF"/>
        </w:rPr>
        <w:t xml:space="preserve"> </w:t>
      </w:r>
      <w:r w:rsidR="00E15BED" w:rsidRPr="00E15BED">
        <w:rPr>
          <w:rFonts w:ascii="Arial" w:hAnsi="Arial" w:cs="Arial"/>
          <w:b/>
          <w:bCs/>
          <w:shd w:val="clear" w:color="auto" w:fill="FFFFFF"/>
        </w:rPr>
        <w:t>l’utilisation des services de l’ASBL « Sauvons Bambi »</w:t>
      </w:r>
      <w:r w:rsidR="00E15BED">
        <w:rPr>
          <w:rFonts w:ascii="Arial" w:hAnsi="Arial" w:cs="Arial"/>
          <w:shd w:val="clear" w:color="auto" w:fill="FFFFFF"/>
        </w:rPr>
        <w:t xml:space="preserve"> </w:t>
      </w:r>
    </w:p>
    <w:p w14:paraId="65DF25D0" w14:textId="77777777" w:rsidR="00C1126E" w:rsidRDefault="00C1126E" w:rsidP="00AC2847">
      <w:pPr>
        <w:jc w:val="both"/>
        <w:rPr>
          <w:rFonts w:ascii="Arial" w:hAnsi="Arial" w:cs="Arial"/>
          <w:b/>
          <w:bCs/>
        </w:rPr>
      </w:pPr>
    </w:p>
    <w:p w14:paraId="4A8E3D07" w14:textId="749DD41C" w:rsidR="00A75D4F" w:rsidRPr="00BE6223" w:rsidRDefault="00CF6E1D" w:rsidP="00AC2847">
      <w:pPr>
        <w:jc w:val="both"/>
        <w:rPr>
          <w:rFonts w:ascii="Arial" w:hAnsi="Arial" w:cs="Arial"/>
          <w:b/>
          <w:bCs/>
        </w:rPr>
      </w:pPr>
      <w:r w:rsidRPr="00BE6223">
        <w:rPr>
          <w:rFonts w:ascii="Arial" w:hAnsi="Arial" w:cs="Arial"/>
          <w:b/>
          <w:bCs/>
        </w:rPr>
        <w:t xml:space="preserve">Art. </w:t>
      </w:r>
      <w:r w:rsidR="00A75D4F" w:rsidRPr="00BE6223">
        <w:rPr>
          <w:rFonts w:ascii="Arial" w:hAnsi="Arial" w:cs="Arial"/>
          <w:b/>
          <w:bCs/>
        </w:rPr>
        <w:t>1</w:t>
      </w:r>
      <w:r w:rsidR="003F06A2" w:rsidRPr="00BE6223">
        <w:rPr>
          <w:rFonts w:ascii="Arial" w:hAnsi="Arial" w:cs="Arial"/>
          <w:b/>
          <w:bCs/>
        </w:rPr>
        <w:t xml:space="preserve"> -</w:t>
      </w:r>
      <w:r w:rsidR="00A75D4F" w:rsidRPr="00BE6223">
        <w:rPr>
          <w:rFonts w:ascii="Arial" w:hAnsi="Arial" w:cs="Arial"/>
          <w:b/>
          <w:bCs/>
        </w:rPr>
        <w:t xml:space="preserve"> Objet </w:t>
      </w:r>
      <w:r w:rsidR="00F20C04" w:rsidRPr="00BE6223">
        <w:rPr>
          <w:rFonts w:ascii="Arial" w:hAnsi="Arial" w:cs="Arial"/>
          <w:b/>
          <w:bCs/>
        </w:rPr>
        <w:t>la subvention</w:t>
      </w:r>
    </w:p>
    <w:p w14:paraId="47713427" w14:textId="5CC75DE0" w:rsidR="001E4461" w:rsidRPr="00BE6223" w:rsidRDefault="00C261DD" w:rsidP="00AC2847">
      <w:pPr>
        <w:jc w:val="both"/>
        <w:rPr>
          <w:rFonts w:ascii="Arial" w:hAnsi="Arial" w:cs="Arial"/>
          <w:i/>
          <w:iCs/>
        </w:rPr>
      </w:pPr>
      <w:r w:rsidRPr="00BE6223">
        <w:rPr>
          <w:rFonts w:ascii="Arial" w:hAnsi="Arial" w:cs="Arial"/>
        </w:rPr>
        <w:t>Dans les limites du présent règlement et des crédits budgétaires disponible</w:t>
      </w:r>
      <w:r w:rsidR="00F565B9" w:rsidRPr="00BE6223">
        <w:rPr>
          <w:rFonts w:ascii="Arial" w:hAnsi="Arial" w:cs="Arial"/>
        </w:rPr>
        <w:t>s</w:t>
      </w:r>
      <w:r w:rsidRPr="00BE6223">
        <w:rPr>
          <w:rFonts w:ascii="Arial" w:hAnsi="Arial" w:cs="Arial"/>
        </w:rPr>
        <w:t xml:space="preserve">, </w:t>
      </w:r>
      <w:r w:rsidR="00CF6E1D" w:rsidRPr="00BE6223">
        <w:rPr>
          <w:rFonts w:ascii="Arial" w:hAnsi="Arial" w:cs="Arial"/>
        </w:rPr>
        <w:t xml:space="preserve">la Commune de </w:t>
      </w:r>
      <w:r w:rsidR="00AE3BA0">
        <w:rPr>
          <w:rFonts w:ascii="Arial" w:hAnsi="Arial" w:cs="Arial"/>
        </w:rPr>
        <w:t>Léglise</w:t>
      </w:r>
      <w:r w:rsidR="00CF6E1D" w:rsidRPr="00BE6223">
        <w:rPr>
          <w:rFonts w:ascii="Arial" w:hAnsi="Arial" w:cs="Arial"/>
        </w:rPr>
        <w:t xml:space="preserve"> </w:t>
      </w:r>
      <w:r w:rsidR="00F20C04" w:rsidRPr="00BE6223">
        <w:rPr>
          <w:rFonts w:ascii="Arial" w:hAnsi="Arial" w:cs="Arial"/>
        </w:rPr>
        <w:t xml:space="preserve">octroi une subvention de </w:t>
      </w:r>
      <w:r w:rsidR="00AE3BA0">
        <w:rPr>
          <w:rFonts w:ascii="Arial" w:hAnsi="Arial" w:cs="Arial"/>
        </w:rPr>
        <w:t xml:space="preserve">34 </w:t>
      </w:r>
      <w:r w:rsidR="00F20C04" w:rsidRPr="00BE6223">
        <w:rPr>
          <w:rFonts w:ascii="Arial" w:hAnsi="Arial" w:cs="Arial"/>
        </w:rPr>
        <w:t xml:space="preserve">euros aux bénéficiaires tels que définis à </w:t>
      </w:r>
      <w:r w:rsidR="00F20C04" w:rsidRPr="00BE6223">
        <w:rPr>
          <w:rFonts w:ascii="Arial" w:hAnsi="Arial" w:cs="Arial"/>
          <w:highlight w:val="lightGray"/>
        </w:rPr>
        <w:t xml:space="preserve">l’article </w:t>
      </w:r>
      <w:r w:rsidR="00326393" w:rsidRPr="00BE6223">
        <w:rPr>
          <w:rFonts w:ascii="Arial" w:hAnsi="Arial" w:cs="Arial"/>
          <w:highlight w:val="lightGray"/>
        </w:rPr>
        <w:t>4</w:t>
      </w:r>
      <w:r w:rsidR="00F20C04" w:rsidRPr="00BE6223">
        <w:rPr>
          <w:rFonts w:ascii="Arial" w:hAnsi="Arial" w:cs="Arial"/>
        </w:rPr>
        <w:t xml:space="preserve"> pour </w:t>
      </w:r>
      <w:r w:rsidR="00E15BED">
        <w:rPr>
          <w:rFonts w:ascii="Arial" w:hAnsi="Arial" w:cs="Arial"/>
        </w:rPr>
        <w:t xml:space="preserve">le remboursement du montant de la cotisation d’affiliation en tant que membre sympathisant et la demande d’intervention des services de l’ASBL « Sauvons Bambi ». </w:t>
      </w:r>
    </w:p>
    <w:p w14:paraId="47BCEFB3" w14:textId="77777777" w:rsidR="00326393" w:rsidRPr="00BE6223" w:rsidRDefault="00326393" w:rsidP="00326393">
      <w:pPr>
        <w:ind w:left="708"/>
        <w:jc w:val="both"/>
        <w:rPr>
          <w:rFonts w:ascii="Arial" w:hAnsi="Arial" w:cs="Arial"/>
          <w:i/>
          <w:iCs/>
        </w:rPr>
      </w:pPr>
    </w:p>
    <w:p w14:paraId="60EACC01" w14:textId="67F69CCA" w:rsidR="00A75D4F" w:rsidRPr="00BE6223" w:rsidRDefault="001E4461" w:rsidP="00AC2847">
      <w:pPr>
        <w:jc w:val="both"/>
        <w:rPr>
          <w:rFonts w:ascii="Arial" w:hAnsi="Arial" w:cs="Arial"/>
          <w:b/>
          <w:bCs/>
        </w:rPr>
      </w:pPr>
      <w:r w:rsidRPr="00BE6223">
        <w:rPr>
          <w:rFonts w:ascii="Arial" w:hAnsi="Arial" w:cs="Arial"/>
          <w:b/>
          <w:bCs/>
        </w:rPr>
        <w:t>Art 2</w:t>
      </w:r>
      <w:r w:rsidR="00E20F88" w:rsidRPr="00BE6223">
        <w:rPr>
          <w:rFonts w:ascii="Arial" w:hAnsi="Arial" w:cs="Arial"/>
          <w:b/>
          <w:bCs/>
        </w:rPr>
        <w:t xml:space="preserve"> - </w:t>
      </w:r>
      <w:r w:rsidRPr="00BE6223">
        <w:rPr>
          <w:rFonts w:ascii="Arial" w:hAnsi="Arial" w:cs="Arial"/>
          <w:b/>
          <w:bCs/>
        </w:rPr>
        <w:t>Définitions</w:t>
      </w:r>
    </w:p>
    <w:p w14:paraId="3D2178C2" w14:textId="4AFE0211" w:rsidR="00C40A7C" w:rsidRDefault="00C40A7C" w:rsidP="00AC2847">
      <w:pPr>
        <w:jc w:val="both"/>
        <w:rPr>
          <w:rFonts w:ascii="Arial" w:hAnsi="Arial" w:cs="Arial"/>
        </w:rPr>
      </w:pPr>
      <w:r w:rsidRPr="00BE6223">
        <w:rPr>
          <w:rFonts w:ascii="Arial" w:hAnsi="Arial" w:cs="Arial"/>
        </w:rPr>
        <w:t>Pour l’application du présent règlement, on entend par</w:t>
      </w:r>
      <w:r w:rsidR="00C00417">
        <w:rPr>
          <w:rFonts w:ascii="Arial" w:hAnsi="Arial" w:cs="Arial"/>
        </w:rPr>
        <w:t> :</w:t>
      </w:r>
    </w:p>
    <w:p w14:paraId="5A50A897" w14:textId="651FACD8" w:rsidR="00982C3F" w:rsidRPr="00982C3F" w:rsidRDefault="00982C3F" w:rsidP="00982C3F">
      <w:pPr>
        <w:pStyle w:val="Paragraphedeliste"/>
        <w:numPr>
          <w:ilvl w:val="0"/>
          <w:numId w:val="9"/>
        </w:numPr>
        <w:rPr>
          <w:rFonts w:ascii="Times New Roman" w:hAnsi="Times New Roman"/>
          <w:sz w:val="24"/>
          <w:szCs w:val="24"/>
        </w:rPr>
      </w:pPr>
      <w:r w:rsidRPr="00982C3F">
        <w:rPr>
          <w:rFonts w:ascii="Arial" w:hAnsi="Arial" w:cs="Arial"/>
        </w:rPr>
        <w:lastRenderedPageBreak/>
        <w:t>Le bénéficiaire : il s’agit d’un exploitant agricole à titre principal ou complémentaire, dont le siège de l'exploitation et le domicile sont situés sur le territoire communal.</w:t>
      </w:r>
    </w:p>
    <w:p w14:paraId="7BED44B3" w14:textId="77777777" w:rsidR="00326393" w:rsidRPr="00BE6223" w:rsidRDefault="00326393" w:rsidP="00C257F7">
      <w:pPr>
        <w:ind w:left="708"/>
        <w:jc w:val="both"/>
        <w:rPr>
          <w:rFonts w:ascii="Arial" w:hAnsi="Arial" w:cs="Arial"/>
        </w:rPr>
      </w:pPr>
    </w:p>
    <w:p w14:paraId="50E373D4" w14:textId="7FF3D21E" w:rsidR="00326393" w:rsidRPr="00BE6223" w:rsidRDefault="00326393" w:rsidP="00AC2847">
      <w:pPr>
        <w:jc w:val="both"/>
        <w:rPr>
          <w:rFonts w:ascii="Arial" w:hAnsi="Arial" w:cs="Arial"/>
          <w:b/>
          <w:bCs/>
        </w:rPr>
      </w:pPr>
      <w:r w:rsidRPr="00BE6223">
        <w:rPr>
          <w:rFonts w:ascii="Arial" w:hAnsi="Arial" w:cs="Arial"/>
          <w:b/>
          <w:bCs/>
        </w:rPr>
        <w:t xml:space="preserve">Art. 3 – Montant de la subvention </w:t>
      </w:r>
    </w:p>
    <w:p w14:paraId="173FB8FD" w14:textId="6EDE804A" w:rsidR="001E4461" w:rsidRDefault="00326393" w:rsidP="00AC2847">
      <w:pPr>
        <w:jc w:val="both"/>
        <w:rPr>
          <w:rFonts w:ascii="Arial" w:hAnsi="Arial" w:cs="Arial"/>
        </w:rPr>
      </w:pPr>
      <w:r w:rsidRPr="00BE6223">
        <w:rPr>
          <w:rFonts w:ascii="Arial" w:hAnsi="Arial" w:cs="Arial"/>
        </w:rPr>
        <w:t xml:space="preserve">Le montant de la subvention s’élève à </w:t>
      </w:r>
      <w:r w:rsidR="00AE3BA0">
        <w:rPr>
          <w:rFonts w:ascii="Arial" w:hAnsi="Arial" w:cs="Arial"/>
        </w:rPr>
        <w:t>34</w:t>
      </w:r>
      <w:r w:rsidRPr="00BE6223">
        <w:rPr>
          <w:rFonts w:ascii="Arial" w:hAnsi="Arial" w:cs="Arial"/>
        </w:rPr>
        <w:t xml:space="preserve"> euros</w:t>
      </w:r>
      <w:r w:rsidR="0064132F">
        <w:rPr>
          <w:rFonts w:ascii="Arial" w:hAnsi="Arial" w:cs="Arial"/>
        </w:rPr>
        <w:t xml:space="preserve"> par année civile et par exploitant agricole. </w:t>
      </w:r>
    </w:p>
    <w:p w14:paraId="12A74EC1" w14:textId="3C28C547" w:rsidR="00E15BED" w:rsidRDefault="00E15BED" w:rsidP="00AC2847">
      <w:pPr>
        <w:jc w:val="both"/>
        <w:rPr>
          <w:rFonts w:ascii="Arial" w:hAnsi="Arial" w:cs="Arial"/>
        </w:rPr>
      </w:pPr>
      <w:r>
        <w:rPr>
          <w:rFonts w:ascii="Arial" w:hAnsi="Arial" w:cs="Arial"/>
        </w:rPr>
        <w:t xml:space="preserve">Celle-ci couvre les frais d’affiliation en tant que membre sympathisant à l’ASBL « Sauvons Bambi ». </w:t>
      </w:r>
    </w:p>
    <w:p w14:paraId="7DC51727" w14:textId="1D45763F" w:rsidR="009D3D89" w:rsidRPr="00BE6223" w:rsidRDefault="009D3D89" w:rsidP="00AC2847">
      <w:pPr>
        <w:jc w:val="both"/>
        <w:rPr>
          <w:rFonts w:ascii="Arial" w:hAnsi="Arial" w:cs="Arial"/>
        </w:rPr>
      </w:pPr>
      <w:r>
        <w:rPr>
          <w:rFonts w:ascii="Arial" w:hAnsi="Arial" w:cs="Arial"/>
        </w:rPr>
        <w:t xml:space="preserve">Le présent subside est octroyé dans le respect du règlement (UE) n°2022/2472 de minimis agricole. </w:t>
      </w:r>
    </w:p>
    <w:p w14:paraId="2636E671" w14:textId="77777777" w:rsidR="00326393" w:rsidRPr="00BE6223" w:rsidRDefault="00326393" w:rsidP="00C1126E">
      <w:pPr>
        <w:jc w:val="both"/>
        <w:rPr>
          <w:rFonts w:ascii="Arial" w:hAnsi="Arial" w:cs="Arial"/>
        </w:rPr>
      </w:pPr>
    </w:p>
    <w:p w14:paraId="5389A742" w14:textId="2074D0F2" w:rsidR="00C40A7C" w:rsidRPr="00BE6223" w:rsidRDefault="001E4461" w:rsidP="00AC2847">
      <w:pPr>
        <w:jc w:val="both"/>
        <w:rPr>
          <w:rFonts w:ascii="Arial" w:hAnsi="Arial" w:cs="Arial"/>
          <w:b/>
          <w:bCs/>
        </w:rPr>
      </w:pPr>
      <w:r w:rsidRPr="00BE6223">
        <w:rPr>
          <w:rFonts w:ascii="Arial" w:hAnsi="Arial" w:cs="Arial"/>
          <w:b/>
          <w:bCs/>
        </w:rPr>
        <w:t xml:space="preserve">Art. </w:t>
      </w:r>
      <w:r w:rsidR="00326393" w:rsidRPr="00BE6223">
        <w:rPr>
          <w:rFonts w:ascii="Arial" w:hAnsi="Arial" w:cs="Arial"/>
          <w:b/>
          <w:bCs/>
        </w:rPr>
        <w:t>4</w:t>
      </w:r>
      <w:r w:rsidRPr="00BE6223">
        <w:rPr>
          <w:rFonts w:ascii="Arial" w:hAnsi="Arial" w:cs="Arial"/>
          <w:b/>
          <w:bCs/>
        </w:rPr>
        <w:t xml:space="preserve"> – Les bénéficiaires </w:t>
      </w:r>
    </w:p>
    <w:p w14:paraId="363451F6" w14:textId="7D7A4026" w:rsidR="001E4461" w:rsidRDefault="0064132F" w:rsidP="00AC2847">
      <w:pPr>
        <w:jc w:val="both"/>
        <w:rPr>
          <w:rFonts w:ascii="Arial" w:hAnsi="Arial" w:cs="Arial"/>
        </w:rPr>
      </w:pPr>
      <w:r w:rsidRPr="00C1126E">
        <w:rPr>
          <w:rFonts w:ascii="Arial" w:hAnsi="Arial" w:cs="Arial"/>
        </w:rPr>
        <w:t xml:space="preserve">Les bénéficiaires devront impérativement être exploitant agricole à titre principal ou complémentaire et avoir le siège social de l’exploitation ainsi que le domicile situés sur le territoire communal. </w:t>
      </w:r>
    </w:p>
    <w:p w14:paraId="6DB47710" w14:textId="558B5673" w:rsidR="00D26A7A" w:rsidRPr="00C1126E" w:rsidRDefault="00D26A7A" w:rsidP="00AC2847">
      <w:pPr>
        <w:jc w:val="both"/>
        <w:rPr>
          <w:rFonts w:ascii="Arial" w:hAnsi="Arial" w:cs="Arial"/>
        </w:rPr>
      </w:pPr>
      <w:r>
        <w:rPr>
          <w:rFonts w:ascii="Arial" w:hAnsi="Arial" w:cs="Arial"/>
        </w:rPr>
        <w:t xml:space="preserve">Les bénéficiaires devront s’affilier en tant que membre « sympathisant » à l’ASBL « Sauvons Bambi » et faire appel aux services de détection des animaux de l’ASBL. </w:t>
      </w:r>
    </w:p>
    <w:p w14:paraId="3A7D04CF" w14:textId="60EA390C" w:rsidR="00693294" w:rsidRPr="00BE6223" w:rsidRDefault="00693294" w:rsidP="00C257F7">
      <w:pPr>
        <w:ind w:left="708"/>
        <w:jc w:val="both"/>
        <w:rPr>
          <w:rFonts w:ascii="Arial" w:hAnsi="Arial" w:cs="Arial"/>
        </w:rPr>
      </w:pPr>
    </w:p>
    <w:p w14:paraId="277F3FC5" w14:textId="3E2DFFDA" w:rsidR="003B35E1" w:rsidRPr="00BE6223" w:rsidRDefault="003B35E1" w:rsidP="00AC2847">
      <w:pPr>
        <w:jc w:val="both"/>
        <w:rPr>
          <w:rFonts w:ascii="Arial" w:hAnsi="Arial" w:cs="Arial"/>
          <w:b/>
          <w:bCs/>
        </w:rPr>
      </w:pPr>
      <w:r w:rsidRPr="00BE6223">
        <w:rPr>
          <w:rFonts w:ascii="Arial" w:hAnsi="Arial" w:cs="Arial"/>
          <w:b/>
          <w:bCs/>
        </w:rPr>
        <w:t xml:space="preserve">Art. </w:t>
      </w:r>
      <w:r w:rsidR="00326393" w:rsidRPr="00BE6223">
        <w:rPr>
          <w:rFonts w:ascii="Arial" w:hAnsi="Arial" w:cs="Arial"/>
          <w:b/>
          <w:bCs/>
        </w:rPr>
        <w:t>5</w:t>
      </w:r>
      <w:r w:rsidRPr="00BE6223">
        <w:rPr>
          <w:rFonts w:ascii="Arial" w:hAnsi="Arial" w:cs="Arial"/>
          <w:b/>
          <w:bCs/>
        </w:rPr>
        <w:t xml:space="preserve"> – </w:t>
      </w:r>
      <w:r w:rsidR="00E15BED">
        <w:rPr>
          <w:rFonts w:ascii="Arial" w:hAnsi="Arial" w:cs="Arial"/>
          <w:b/>
          <w:bCs/>
        </w:rPr>
        <w:t>L</w:t>
      </w:r>
      <w:r w:rsidRPr="00BE6223">
        <w:rPr>
          <w:rFonts w:ascii="Arial" w:hAnsi="Arial" w:cs="Arial"/>
          <w:b/>
          <w:bCs/>
        </w:rPr>
        <w:t xml:space="preserve">es conditions d’octroi et d’utilisation de la subvention </w:t>
      </w:r>
    </w:p>
    <w:p w14:paraId="57BE2E53" w14:textId="74E8D6D5" w:rsidR="003B35E1" w:rsidRPr="00BE6223" w:rsidRDefault="003B35E1" w:rsidP="00AC2847">
      <w:pPr>
        <w:jc w:val="both"/>
        <w:rPr>
          <w:rFonts w:ascii="Arial" w:hAnsi="Arial" w:cs="Arial"/>
        </w:rPr>
      </w:pPr>
      <w:r w:rsidRPr="00BE6223">
        <w:rPr>
          <w:rFonts w:ascii="Arial" w:hAnsi="Arial" w:cs="Arial"/>
        </w:rPr>
        <w:t xml:space="preserve">Seul un bénéficiaire ne devant pas restituer une subvention reçue précédemment peut prétendre à </w:t>
      </w:r>
      <w:r w:rsidR="006A6B96" w:rsidRPr="00BE6223">
        <w:rPr>
          <w:rFonts w:ascii="Arial" w:hAnsi="Arial" w:cs="Arial"/>
        </w:rPr>
        <w:t>la subvention faisant l’objet du présent règlement.</w:t>
      </w:r>
    </w:p>
    <w:p w14:paraId="3604041D" w14:textId="6769509C" w:rsidR="003B35E1" w:rsidRPr="00BE6223" w:rsidRDefault="003B35E1" w:rsidP="00AC2847">
      <w:pPr>
        <w:jc w:val="both"/>
        <w:rPr>
          <w:rFonts w:ascii="Arial" w:hAnsi="Arial" w:cs="Arial"/>
        </w:rPr>
      </w:pPr>
      <w:r w:rsidRPr="00BE6223">
        <w:rPr>
          <w:rFonts w:ascii="Arial" w:hAnsi="Arial" w:cs="Arial"/>
        </w:rPr>
        <w:t xml:space="preserve">Le bénéficiaire utilise </w:t>
      </w:r>
      <w:r w:rsidR="00CA7650" w:rsidRPr="00BE6223">
        <w:rPr>
          <w:rFonts w:ascii="Arial" w:hAnsi="Arial" w:cs="Arial"/>
        </w:rPr>
        <w:t>la subvention</w:t>
      </w:r>
      <w:r w:rsidRPr="00BE6223">
        <w:rPr>
          <w:rFonts w:ascii="Arial" w:hAnsi="Arial" w:cs="Arial"/>
        </w:rPr>
        <w:t xml:space="preserve"> pour </w:t>
      </w:r>
      <w:r w:rsidR="00E15BED">
        <w:rPr>
          <w:rFonts w:ascii="Arial" w:hAnsi="Arial" w:cs="Arial"/>
        </w:rPr>
        <w:t xml:space="preserve">le remboursement du montant de son affiliation à l’ASBL « Sauvons Bambi » en tant que membre sympathisant. </w:t>
      </w:r>
    </w:p>
    <w:p w14:paraId="5C177427" w14:textId="77777777" w:rsidR="00C1126E" w:rsidRDefault="003B35E1" w:rsidP="00AC2847">
      <w:pPr>
        <w:jc w:val="both"/>
        <w:rPr>
          <w:rFonts w:ascii="Arial" w:hAnsi="Arial" w:cs="Arial"/>
        </w:rPr>
      </w:pPr>
      <w:r w:rsidRPr="00BE6223">
        <w:rPr>
          <w:rFonts w:ascii="Arial" w:hAnsi="Arial" w:cs="Arial"/>
        </w:rPr>
        <w:t xml:space="preserve">Le bénéficiaire </w:t>
      </w:r>
      <w:r w:rsidR="00E15BED">
        <w:rPr>
          <w:rFonts w:ascii="Arial" w:hAnsi="Arial" w:cs="Arial"/>
        </w:rPr>
        <w:t>ne peut faire une demande qu’une seule fois par année civile.</w:t>
      </w:r>
    </w:p>
    <w:p w14:paraId="149B5E59" w14:textId="77777777" w:rsidR="003B35E1" w:rsidRPr="00BE6223" w:rsidRDefault="003B35E1" w:rsidP="00362E1B">
      <w:pPr>
        <w:jc w:val="both"/>
        <w:rPr>
          <w:rFonts w:ascii="Arial" w:hAnsi="Arial" w:cs="Arial"/>
        </w:rPr>
      </w:pPr>
    </w:p>
    <w:p w14:paraId="305D8BE2" w14:textId="4CAE0F8F" w:rsidR="008B741B" w:rsidRPr="00BE6223" w:rsidRDefault="008B741B" w:rsidP="00AC2847">
      <w:pPr>
        <w:jc w:val="both"/>
        <w:rPr>
          <w:rFonts w:ascii="Arial" w:hAnsi="Arial" w:cs="Arial"/>
          <w:b/>
          <w:bCs/>
        </w:rPr>
      </w:pPr>
      <w:r w:rsidRPr="00BE6223">
        <w:rPr>
          <w:rFonts w:ascii="Arial" w:hAnsi="Arial" w:cs="Arial"/>
          <w:b/>
          <w:bCs/>
        </w:rPr>
        <w:t xml:space="preserve">Art. </w:t>
      </w:r>
      <w:r w:rsidR="007D75C6" w:rsidRPr="00BE6223">
        <w:rPr>
          <w:rFonts w:ascii="Arial" w:hAnsi="Arial" w:cs="Arial"/>
          <w:b/>
          <w:bCs/>
        </w:rPr>
        <w:t>6</w:t>
      </w:r>
      <w:r w:rsidRPr="00BE6223">
        <w:rPr>
          <w:rFonts w:ascii="Arial" w:hAnsi="Arial" w:cs="Arial"/>
          <w:b/>
          <w:bCs/>
        </w:rPr>
        <w:t xml:space="preserve"> – Procédure d’introduction de la demande de subvention </w:t>
      </w:r>
    </w:p>
    <w:p w14:paraId="6A9FAF10" w14:textId="346C3037" w:rsidR="00C1126E" w:rsidRPr="00C1126E" w:rsidRDefault="00C1126E" w:rsidP="00C1126E">
      <w:pPr>
        <w:jc w:val="both"/>
        <w:rPr>
          <w:rFonts w:ascii="Arial" w:hAnsi="Arial" w:cs="Arial"/>
        </w:rPr>
      </w:pPr>
      <w:r w:rsidRPr="00C1126E">
        <w:rPr>
          <w:rFonts w:ascii="Arial" w:hAnsi="Arial" w:cs="Arial"/>
        </w:rPr>
        <w:t xml:space="preserve">Pour être recevable, la demande de subvention, dûment complétée, signée et accompagnée du formulaire de demande annexé au présent règlement et de ses pièces annexes justificatives, doit être adressée au Collège communal </w:t>
      </w:r>
      <w:r>
        <w:rPr>
          <w:rFonts w:ascii="Arial" w:hAnsi="Arial" w:cs="Arial"/>
        </w:rPr>
        <w:t>avant le 30 novembre de l’année civile</w:t>
      </w:r>
      <w:r w:rsidRPr="00C1126E">
        <w:rPr>
          <w:rFonts w:ascii="Arial" w:hAnsi="Arial" w:cs="Arial"/>
        </w:rPr>
        <w:t xml:space="preserve"> soit par dépôt contre récépissé à l’administration communale, soit par voie postale ou électronique à l’adresse suivante : </w:t>
      </w:r>
      <w:hyperlink r:id="rId8" w:history="1">
        <w:r w:rsidRPr="002156F8">
          <w:rPr>
            <w:rStyle w:val="Lienhypertexte"/>
            <w:rFonts w:ascii="Arial" w:hAnsi="Arial" w:cs="Arial"/>
          </w:rPr>
          <w:t>christine.dumont@communeleglise.be</w:t>
        </w:r>
      </w:hyperlink>
      <w:r>
        <w:rPr>
          <w:rFonts w:ascii="Arial" w:hAnsi="Arial" w:cs="Arial"/>
        </w:rPr>
        <w:t xml:space="preserve"> </w:t>
      </w:r>
    </w:p>
    <w:p w14:paraId="0B0BFBDE" w14:textId="77777777" w:rsidR="00C1126E" w:rsidRPr="00C1126E" w:rsidRDefault="00C1126E" w:rsidP="00C1126E">
      <w:pPr>
        <w:jc w:val="both"/>
        <w:rPr>
          <w:rFonts w:ascii="Arial" w:hAnsi="Arial" w:cs="Arial"/>
        </w:rPr>
      </w:pPr>
    </w:p>
    <w:p w14:paraId="65CA1B35" w14:textId="55CB9081" w:rsidR="00C1126E" w:rsidRDefault="00C1126E" w:rsidP="00C1126E">
      <w:pPr>
        <w:jc w:val="both"/>
        <w:rPr>
          <w:rFonts w:ascii="Arial" w:hAnsi="Arial" w:cs="Arial"/>
        </w:rPr>
      </w:pPr>
      <w:r w:rsidRPr="00C1126E">
        <w:rPr>
          <w:rFonts w:ascii="Arial" w:hAnsi="Arial" w:cs="Arial"/>
        </w:rPr>
        <w:t xml:space="preserve">La demande sera accompagnée des documents suivants : </w:t>
      </w:r>
    </w:p>
    <w:p w14:paraId="28233F19" w14:textId="77777777" w:rsidR="00D26A7A" w:rsidRPr="00C1126E" w:rsidRDefault="00D26A7A" w:rsidP="00D26A7A">
      <w:pPr>
        <w:pStyle w:val="Paragraphedeliste"/>
        <w:numPr>
          <w:ilvl w:val="0"/>
          <w:numId w:val="9"/>
        </w:numPr>
        <w:jc w:val="both"/>
        <w:rPr>
          <w:rFonts w:ascii="Arial" w:hAnsi="Arial" w:cs="Arial"/>
          <w:bCs/>
        </w:rPr>
      </w:pPr>
      <w:r w:rsidRPr="00C1126E">
        <w:rPr>
          <w:rFonts w:ascii="Arial" w:hAnsi="Arial" w:cs="Arial"/>
          <w:bCs/>
        </w:rPr>
        <w:t>Le formulaire</w:t>
      </w:r>
      <w:r>
        <w:rPr>
          <w:rFonts w:ascii="Arial" w:hAnsi="Arial" w:cs="Arial"/>
          <w:bCs/>
        </w:rPr>
        <w:t xml:space="preserve"> de demande de subvention </w:t>
      </w:r>
    </w:p>
    <w:p w14:paraId="6B387806" w14:textId="77777777" w:rsidR="00D26A7A" w:rsidRPr="00BE6223" w:rsidRDefault="00D26A7A" w:rsidP="00D26A7A">
      <w:pPr>
        <w:pStyle w:val="Paragraphedeliste"/>
        <w:numPr>
          <w:ilvl w:val="0"/>
          <w:numId w:val="9"/>
        </w:numPr>
        <w:jc w:val="both"/>
        <w:rPr>
          <w:rFonts w:ascii="Arial" w:hAnsi="Arial" w:cs="Arial"/>
          <w:b/>
        </w:rPr>
      </w:pPr>
      <w:r>
        <w:rPr>
          <w:rFonts w:ascii="Arial" w:hAnsi="Arial" w:cs="Arial"/>
        </w:rPr>
        <w:t xml:space="preserve">La preuve d’affiliation à l’ASBL « Sauvons Bambi » en tant que membre sympathisant via un extrait de compte prouvant le paiement de celle-ci </w:t>
      </w:r>
      <w:r w:rsidRPr="00BE6223">
        <w:rPr>
          <w:rFonts w:ascii="Arial" w:hAnsi="Arial" w:cs="Arial"/>
        </w:rPr>
        <w:t xml:space="preserve">; </w:t>
      </w:r>
    </w:p>
    <w:p w14:paraId="12B12AB0" w14:textId="09A96ED3" w:rsidR="00E95BFE" w:rsidRPr="00362E1B" w:rsidRDefault="00D26A7A" w:rsidP="00362E1B">
      <w:pPr>
        <w:pStyle w:val="Paragraphedeliste"/>
        <w:numPr>
          <w:ilvl w:val="0"/>
          <w:numId w:val="9"/>
        </w:numPr>
        <w:jc w:val="both"/>
        <w:rPr>
          <w:rFonts w:ascii="Arial" w:hAnsi="Arial" w:cs="Arial"/>
          <w:b/>
        </w:rPr>
      </w:pPr>
      <w:r>
        <w:rPr>
          <w:rFonts w:ascii="Arial" w:hAnsi="Arial" w:cs="Arial"/>
        </w:rPr>
        <w:t>Une déclaration sur l’honneur attestant avoir fait appel à l’ASBL au cours de l’année écoulée.</w:t>
      </w:r>
      <w:r w:rsidRPr="00BE6223">
        <w:rPr>
          <w:rFonts w:ascii="Arial" w:hAnsi="Arial" w:cs="Arial"/>
        </w:rPr>
        <w:t xml:space="preserve"> </w:t>
      </w:r>
    </w:p>
    <w:p w14:paraId="4B5E79A0" w14:textId="77777777" w:rsidR="00362E1B" w:rsidRPr="00362E1B" w:rsidRDefault="00362E1B" w:rsidP="00583D27">
      <w:pPr>
        <w:pStyle w:val="Paragraphedeliste"/>
        <w:jc w:val="both"/>
        <w:rPr>
          <w:rFonts w:ascii="Arial" w:hAnsi="Arial" w:cs="Arial"/>
          <w:b/>
        </w:rPr>
      </w:pPr>
    </w:p>
    <w:p w14:paraId="51B824AD" w14:textId="026CDF99" w:rsidR="000600A4" w:rsidRPr="00BE6223" w:rsidRDefault="000600A4" w:rsidP="00AC2847">
      <w:pPr>
        <w:jc w:val="both"/>
        <w:rPr>
          <w:rFonts w:ascii="Arial" w:hAnsi="Arial" w:cs="Arial"/>
          <w:b/>
          <w:bCs/>
        </w:rPr>
      </w:pPr>
      <w:r w:rsidRPr="00BE6223">
        <w:rPr>
          <w:rFonts w:ascii="Arial" w:hAnsi="Arial" w:cs="Arial"/>
          <w:b/>
          <w:bCs/>
        </w:rPr>
        <w:t xml:space="preserve">Art. </w:t>
      </w:r>
      <w:r w:rsidR="007D75C6" w:rsidRPr="00BE6223">
        <w:rPr>
          <w:rFonts w:ascii="Arial" w:hAnsi="Arial" w:cs="Arial"/>
          <w:b/>
          <w:bCs/>
        </w:rPr>
        <w:t>7</w:t>
      </w:r>
      <w:r w:rsidRPr="00BE6223">
        <w:rPr>
          <w:rFonts w:ascii="Arial" w:hAnsi="Arial" w:cs="Arial"/>
          <w:b/>
          <w:bCs/>
        </w:rPr>
        <w:t xml:space="preserve"> – Les justifications exigées du bénéficiaire </w:t>
      </w:r>
    </w:p>
    <w:p w14:paraId="6CDCEF78" w14:textId="790417E8" w:rsidR="00AC2847" w:rsidRPr="00BE6223" w:rsidRDefault="009F3A40" w:rsidP="00AC2847">
      <w:pPr>
        <w:jc w:val="both"/>
        <w:rPr>
          <w:rFonts w:ascii="Arial" w:hAnsi="Arial" w:cs="Arial"/>
          <w:b/>
        </w:rPr>
      </w:pPr>
      <w:r w:rsidRPr="00BE6223">
        <w:rPr>
          <w:rFonts w:ascii="Arial" w:hAnsi="Arial" w:cs="Arial"/>
        </w:rPr>
        <w:lastRenderedPageBreak/>
        <w:t xml:space="preserve">Pour justifier l’utilisation de la subvention, le bénéficiaire produit les documents suivants, pour le </w:t>
      </w:r>
      <w:r w:rsidR="00E15BED">
        <w:rPr>
          <w:rFonts w:ascii="Arial" w:hAnsi="Arial" w:cs="Arial"/>
        </w:rPr>
        <w:t xml:space="preserve">30 novembre de chaque année </w:t>
      </w:r>
      <w:r w:rsidR="00D26A7A">
        <w:rPr>
          <w:rFonts w:ascii="Arial" w:hAnsi="Arial" w:cs="Arial"/>
        </w:rPr>
        <w:t>civile</w:t>
      </w:r>
      <w:r w:rsidRPr="00BE6223">
        <w:rPr>
          <w:rFonts w:ascii="Arial" w:hAnsi="Arial" w:cs="Arial"/>
        </w:rPr>
        <w:t xml:space="preserve"> :</w:t>
      </w:r>
    </w:p>
    <w:p w14:paraId="1397DBBC" w14:textId="583BB555" w:rsidR="00C1126E" w:rsidRPr="00C1126E" w:rsidRDefault="00C1126E" w:rsidP="00AC2847">
      <w:pPr>
        <w:pStyle w:val="Paragraphedeliste"/>
        <w:numPr>
          <w:ilvl w:val="0"/>
          <w:numId w:val="3"/>
        </w:numPr>
        <w:jc w:val="both"/>
        <w:rPr>
          <w:rFonts w:ascii="Arial" w:hAnsi="Arial" w:cs="Arial"/>
          <w:bCs/>
        </w:rPr>
      </w:pPr>
      <w:r w:rsidRPr="00C1126E">
        <w:rPr>
          <w:rFonts w:ascii="Arial" w:hAnsi="Arial" w:cs="Arial"/>
          <w:bCs/>
        </w:rPr>
        <w:t>Le formulaire</w:t>
      </w:r>
      <w:r>
        <w:rPr>
          <w:rFonts w:ascii="Arial" w:hAnsi="Arial" w:cs="Arial"/>
          <w:bCs/>
        </w:rPr>
        <w:t xml:space="preserve"> de demande de subvention </w:t>
      </w:r>
    </w:p>
    <w:p w14:paraId="4F184742" w14:textId="58060CCC" w:rsidR="00AC2847" w:rsidRPr="00BE6223" w:rsidRDefault="00E15BED" w:rsidP="00AC2847">
      <w:pPr>
        <w:pStyle w:val="Paragraphedeliste"/>
        <w:numPr>
          <w:ilvl w:val="0"/>
          <w:numId w:val="3"/>
        </w:numPr>
        <w:jc w:val="both"/>
        <w:rPr>
          <w:rFonts w:ascii="Arial" w:hAnsi="Arial" w:cs="Arial"/>
          <w:b/>
        </w:rPr>
      </w:pPr>
      <w:r>
        <w:rPr>
          <w:rFonts w:ascii="Arial" w:hAnsi="Arial" w:cs="Arial"/>
        </w:rPr>
        <w:t xml:space="preserve">La preuve d’affiliation à l’ASBL « Sauvons Bambi » en tant que membre sympathisant </w:t>
      </w:r>
      <w:r w:rsidR="00C1126E">
        <w:rPr>
          <w:rFonts w:ascii="Arial" w:hAnsi="Arial" w:cs="Arial"/>
        </w:rPr>
        <w:t xml:space="preserve">via un </w:t>
      </w:r>
      <w:r>
        <w:rPr>
          <w:rFonts w:ascii="Arial" w:hAnsi="Arial" w:cs="Arial"/>
        </w:rPr>
        <w:t>extrait de compte</w:t>
      </w:r>
      <w:r w:rsidR="00C1126E">
        <w:rPr>
          <w:rFonts w:ascii="Arial" w:hAnsi="Arial" w:cs="Arial"/>
        </w:rPr>
        <w:t xml:space="preserve"> </w:t>
      </w:r>
      <w:r w:rsidR="00C00417">
        <w:rPr>
          <w:rFonts w:ascii="Arial" w:hAnsi="Arial" w:cs="Arial"/>
        </w:rPr>
        <w:t xml:space="preserve">prouvant le paiement de celle-ci </w:t>
      </w:r>
      <w:r w:rsidR="009F3A40" w:rsidRPr="00BE6223">
        <w:rPr>
          <w:rFonts w:ascii="Arial" w:hAnsi="Arial" w:cs="Arial"/>
        </w:rPr>
        <w:t xml:space="preserve">; </w:t>
      </w:r>
    </w:p>
    <w:p w14:paraId="325E5B7C" w14:textId="63D1274E" w:rsidR="009F3A40" w:rsidRPr="00C1126E" w:rsidRDefault="00C1126E" w:rsidP="00AC2847">
      <w:pPr>
        <w:pStyle w:val="Paragraphedeliste"/>
        <w:numPr>
          <w:ilvl w:val="0"/>
          <w:numId w:val="3"/>
        </w:numPr>
        <w:jc w:val="both"/>
        <w:rPr>
          <w:rFonts w:ascii="Arial" w:hAnsi="Arial" w:cs="Arial"/>
          <w:b/>
        </w:rPr>
      </w:pPr>
      <w:r>
        <w:rPr>
          <w:rFonts w:ascii="Arial" w:hAnsi="Arial" w:cs="Arial"/>
        </w:rPr>
        <w:t xml:space="preserve">Une déclaration sur l’honneur attestant avoir fait appel à l’ASBL au cours de l’année </w:t>
      </w:r>
      <w:r w:rsidR="000917AF">
        <w:rPr>
          <w:rFonts w:ascii="Arial" w:hAnsi="Arial" w:cs="Arial"/>
        </w:rPr>
        <w:t xml:space="preserve">civile </w:t>
      </w:r>
      <w:r>
        <w:rPr>
          <w:rFonts w:ascii="Arial" w:hAnsi="Arial" w:cs="Arial"/>
        </w:rPr>
        <w:t>écoulée.</w:t>
      </w:r>
      <w:r w:rsidR="009F3A40" w:rsidRPr="00BE6223">
        <w:rPr>
          <w:rFonts w:ascii="Arial" w:hAnsi="Arial" w:cs="Arial"/>
        </w:rPr>
        <w:t xml:space="preserve"> </w:t>
      </w:r>
    </w:p>
    <w:p w14:paraId="1DC5F016" w14:textId="4D983F94" w:rsidR="00E95BFE" w:rsidRPr="00BE6223" w:rsidRDefault="00E95BFE" w:rsidP="00362E1B">
      <w:pPr>
        <w:jc w:val="both"/>
        <w:rPr>
          <w:rFonts w:ascii="Arial" w:hAnsi="Arial" w:cs="Arial"/>
          <w:b/>
          <w:bCs/>
        </w:rPr>
      </w:pPr>
    </w:p>
    <w:p w14:paraId="64CBE475" w14:textId="5DE02B9A" w:rsidR="00E95BFE" w:rsidRPr="00BE6223" w:rsidRDefault="00E95BFE" w:rsidP="00AC2847">
      <w:pPr>
        <w:jc w:val="both"/>
        <w:rPr>
          <w:rFonts w:ascii="Arial" w:hAnsi="Arial" w:cs="Arial"/>
          <w:b/>
          <w:bCs/>
        </w:rPr>
      </w:pPr>
      <w:r w:rsidRPr="00BE6223">
        <w:rPr>
          <w:rFonts w:ascii="Arial" w:hAnsi="Arial" w:cs="Arial"/>
          <w:b/>
          <w:bCs/>
        </w:rPr>
        <w:t xml:space="preserve">Art. </w:t>
      </w:r>
      <w:r w:rsidR="007D75C6" w:rsidRPr="00BE6223">
        <w:rPr>
          <w:rFonts w:ascii="Arial" w:hAnsi="Arial" w:cs="Arial"/>
          <w:b/>
          <w:bCs/>
        </w:rPr>
        <w:t>8</w:t>
      </w:r>
      <w:r w:rsidRPr="00BE6223">
        <w:rPr>
          <w:rFonts w:ascii="Arial" w:hAnsi="Arial" w:cs="Arial"/>
          <w:b/>
          <w:bCs/>
        </w:rPr>
        <w:t xml:space="preserve"> – Modalité </w:t>
      </w:r>
      <w:r w:rsidR="0010078D" w:rsidRPr="00BE6223">
        <w:rPr>
          <w:rFonts w:ascii="Arial" w:hAnsi="Arial" w:cs="Arial"/>
          <w:b/>
          <w:bCs/>
        </w:rPr>
        <w:t>d’octroi</w:t>
      </w:r>
      <w:r w:rsidRPr="00BE6223">
        <w:rPr>
          <w:rFonts w:ascii="Arial" w:hAnsi="Arial" w:cs="Arial"/>
          <w:b/>
          <w:bCs/>
        </w:rPr>
        <w:t xml:space="preserve"> de la subvention </w:t>
      </w:r>
    </w:p>
    <w:p w14:paraId="54694DEC" w14:textId="78566F58" w:rsidR="00C1126E" w:rsidRPr="00C1126E" w:rsidRDefault="00C1126E" w:rsidP="00AC2847">
      <w:pPr>
        <w:jc w:val="both"/>
        <w:rPr>
          <w:rFonts w:ascii="Arial" w:hAnsi="Arial" w:cs="Arial"/>
        </w:rPr>
      </w:pPr>
      <w:r>
        <w:rPr>
          <w:rFonts w:ascii="Arial" w:hAnsi="Arial" w:cs="Arial"/>
        </w:rPr>
        <w:t xml:space="preserve">La subvention sera liquidée en une seule fois dans les 30 jours de la réception de la demande par le Collège communal et après vérification par celui-ci des pièces justificatives, et ce pour autant que la demande ait été jugée recevable. </w:t>
      </w:r>
    </w:p>
    <w:p w14:paraId="4328EBB1" w14:textId="77777777" w:rsidR="00811027" w:rsidRPr="00BE6223" w:rsidRDefault="00811027" w:rsidP="007D75C6">
      <w:pPr>
        <w:jc w:val="both"/>
        <w:rPr>
          <w:rFonts w:ascii="Arial" w:hAnsi="Arial" w:cs="Arial"/>
        </w:rPr>
      </w:pPr>
    </w:p>
    <w:p w14:paraId="1203B57B" w14:textId="171B21B4" w:rsidR="006F5447" w:rsidRPr="00BE6223" w:rsidRDefault="009F3A40" w:rsidP="00AC2847">
      <w:pPr>
        <w:jc w:val="both"/>
        <w:rPr>
          <w:rFonts w:ascii="Arial" w:hAnsi="Arial" w:cs="Arial"/>
          <w:b/>
        </w:rPr>
      </w:pPr>
      <w:r w:rsidRPr="00BE6223">
        <w:rPr>
          <w:rFonts w:ascii="Arial" w:hAnsi="Arial" w:cs="Arial"/>
          <w:b/>
        </w:rPr>
        <w:t xml:space="preserve">Art. </w:t>
      </w:r>
      <w:r w:rsidR="007D75C6" w:rsidRPr="00BE6223">
        <w:rPr>
          <w:rFonts w:ascii="Arial" w:hAnsi="Arial" w:cs="Arial"/>
          <w:b/>
        </w:rPr>
        <w:t>9</w:t>
      </w:r>
      <w:r w:rsidR="006F5447" w:rsidRPr="00BE6223">
        <w:rPr>
          <w:rFonts w:ascii="Arial" w:hAnsi="Arial" w:cs="Arial"/>
          <w:b/>
        </w:rPr>
        <w:t xml:space="preserve"> – Contrôle de l’utilisation de la subvention </w:t>
      </w:r>
    </w:p>
    <w:p w14:paraId="1AD47E1E" w14:textId="0A1A5530" w:rsidR="00A75D4F" w:rsidRPr="00BE6223" w:rsidRDefault="009F3A40" w:rsidP="00AC2847">
      <w:pPr>
        <w:jc w:val="both"/>
        <w:rPr>
          <w:rFonts w:ascii="Arial" w:hAnsi="Arial" w:cs="Arial"/>
        </w:rPr>
      </w:pPr>
      <w:r w:rsidRPr="00BE6223">
        <w:rPr>
          <w:rFonts w:ascii="Arial" w:hAnsi="Arial" w:cs="Arial"/>
        </w:rPr>
        <w:t>Le Collège communal est chargé de contrôler l’utilisation de la subvention faite par le bénéficiaire. </w:t>
      </w:r>
    </w:p>
    <w:p w14:paraId="2F42CE4E" w14:textId="77777777" w:rsidR="00441135" w:rsidRPr="00BE6223" w:rsidRDefault="00441135" w:rsidP="00C257F7">
      <w:pPr>
        <w:ind w:left="708"/>
        <w:jc w:val="both"/>
        <w:rPr>
          <w:rFonts w:ascii="Arial" w:hAnsi="Arial" w:cs="Arial"/>
        </w:rPr>
      </w:pPr>
    </w:p>
    <w:p w14:paraId="316FDADD" w14:textId="16BF0A0E" w:rsidR="00441135" w:rsidRPr="00BE6223" w:rsidRDefault="00441135" w:rsidP="00AC2847">
      <w:pPr>
        <w:jc w:val="both"/>
        <w:rPr>
          <w:rFonts w:ascii="Arial" w:hAnsi="Arial" w:cs="Arial"/>
          <w:b/>
          <w:bCs/>
        </w:rPr>
      </w:pPr>
      <w:r w:rsidRPr="00BE6223">
        <w:rPr>
          <w:rFonts w:ascii="Arial" w:hAnsi="Arial" w:cs="Arial"/>
          <w:b/>
          <w:bCs/>
        </w:rPr>
        <w:t xml:space="preserve">Art. </w:t>
      </w:r>
      <w:r w:rsidR="007D75C6" w:rsidRPr="00BE6223">
        <w:rPr>
          <w:rFonts w:ascii="Arial" w:hAnsi="Arial" w:cs="Arial"/>
          <w:b/>
          <w:bCs/>
        </w:rPr>
        <w:t>10</w:t>
      </w:r>
      <w:r w:rsidRPr="00BE6223">
        <w:rPr>
          <w:rFonts w:ascii="Arial" w:hAnsi="Arial" w:cs="Arial"/>
          <w:b/>
          <w:bCs/>
        </w:rPr>
        <w:t xml:space="preserve"> - Restitution de la subvention</w:t>
      </w:r>
    </w:p>
    <w:p w14:paraId="339609AF" w14:textId="77777777" w:rsidR="00BE6223" w:rsidRPr="00BE6223" w:rsidRDefault="00441135" w:rsidP="00BE6223">
      <w:pPr>
        <w:jc w:val="both"/>
        <w:rPr>
          <w:rFonts w:ascii="Arial" w:hAnsi="Arial" w:cs="Arial"/>
        </w:rPr>
      </w:pPr>
      <w:r w:rsidRPr="00BE6223">
        <w:rPr>
          <w:rFonts w:ascii="Arial" w:hAnsi="Arial" w:cs="Arial"/>
        </w:rPr>
        <w:t xml:space="preserve">Le bénéficiaire restitue </w:t>
      </w:r>
      <w:r w:rsidR="007A2D73" w:rsidRPr="00BE6223">
        <w:rPr>
          <w:rFonts w:ascii="Arial" w:hAnsi="Arial" w:cs="Arial"/>
        </w:rPr>
        <w:t>le montant de la</w:t>
      </w:r>
      <w:r w:rsidRPr="00BE6223">
        <w:rPr>
          <w:rFonts w:ascii="Arial" w:hAnsi="Arial" w:cs="Arial"/>
        </w:rPr>
        <w:t xml:space="preserve"> subvention dans les cas suivants :</w:t>
      </w:r>
    </w:p>
    <w:p w14:paraId="2C75B322" w14:textId="77777777" w:rsidR="00BE6223" w:rsidRPr="00BE6223" w:rsidRDefault="00441135" w:rsidP="00BE6223">
      <w:pPr>
        <w:pStyle w:val="Paragraphedeliste"/>
        <w:numPr>
          <w:ilvl w:val="0"/>
          <w:numId w:val="7"/>
        </w:numPr>
        <w:jc w:val="both"/>
        <w:rPr>
          <w:rFonts w:ascii="Arial" w:hAnsi="Arial" w:cs="Arial"/>
        </w:rPr>
      </w:pPr>
      <w:r w:rsidRPr="00BE6223">
        <w:rPr>
          <w:rFonts w:ascii="Arial" w:hAnsi="Arial" w:cs="Arial"/>
        </w:rPr>
        <w:t>lorsqu'il n'utilise pas la subvention aux fins en vue desquelles elle a été octroyée ;</w:t>
      </w:r>
    </w:p>
    <w:p w14:paraId="5088BD9E" w14:textId="170BCA1F" w:rsidR="00BE6223" w:rsidRPr="00BE6223" w:rsidRDefault="00BE6223" w:rsidP="00BE6223">
      <w:pPr>
        <w:pStyle w:val="Paragraphedeliste"/>
        <w:numPr>
          <w:ilvl w:val="0"/>
          <w:numId w:val="7"/>
        </w:numPr>
        <w:jc w:val="both"/>
        <w:rPr>
          <w:rFonts w:ascii="Arial" w:hAnsi="Arial" w:cs="Arial"/>
        </w:rPr>
      </w:pPr>
      <w:r w:rsidRPr="00BE6223">
        <w:rPr>
          <w:rFonts w:ascii="Arial" w:hAnsi="Arial" w:cs="Arial"/>
        </w:rPr>
        <w:t>l</w:t>
      </w:r>
      <w:r w:rsidR="00441135" w:rsidRPr="00BE6223">
        <w:rPr>
          <w:rFonts w:ascii="Arial" w:hAnsi="Arial" w:cs="Arial"/>
        </w:rPr>
        <w:t xml:space="preserve">orsqu'il ne respecte pas les conditions d'octroi particulières visées à </w:t>
      </w:r>
      <w:r w:rsidR="00441135" w:rsidRPr="00BE6223">
        <w:rPr>
          <w:rFonts w:ascii="Arial" w:hAnsi="Arial" w:cs="Arial"/>
          <w:highlight w:val="lightGray"/>
        </w:rPr>
        <w:t xml:space="preserve">l'article </w:t>
      </w:r>
      <w:r w:rsidR="007D75C6" w:rsidRPr="00BE6223">
        <w:rPr>
          <w:rFonts w:ascii="Arial" w:hAnsi="Arial" w:cs="Arial"/>
          <w:highlight w:val="lightGray"/>
        </w:rPr>
        <w:t>5</w:t>
      </w:r>
      <w:r w:rsidR="009A5AF2">
        <w:rPr>
          <w:rFonts w:ascii="Arial" w:hAnsi="Arial" w:cs="Arial"/>
        </w:rPr>
        <w:t> ;</w:t>
      </w:r>
    </w:p>
    <w:p w14:paraId="030A134E" w14:textId="3531204A" w:rsidR="00BE6223" w:rsidRPr="00BE6223" w:rsidRDefault="00441135" w:rsidP="00BE6223">
      <w:pPr>
        <w:pStyle w:val="Paragraphedeliste"/>
        <w:numPr>
          <w:ilvl w:val="0"/>
          <w:numId w:val="7"/>
        </w:numPr>
        <w:jc w:val="both"/>
        <w:rPr>
          <w:rFonts w:ascii="Arial" w:hAnsi="Arial" w:cs="Arial"/>
        </w:rPr>
      </w:pPr>
      <w:r w:rsidRPr="00BE6223">
        <w:rPr>
          <w:rFonts w:ascii="Arial" w:hAnsi="Arial" w:cs="Arial"/>
        </w:rPr>
        <w:t xml:space="preserve">lorsqu'il ne fournit pas les justifications visées à </w:t>
      </w:r>
      <w:r w:rsidRPr="00BE6223">
        <w:rPr>
          <w:rFonts w:ascii="Arial" w:hAnsi="Arial" w:cs="Arial"/>
          <w:highlight w:val="lightGray"/>
        </w:rPr>
        <w:t xml:space="preserve">l'article </w:t>
      </w:r>
      <w:r w:rsidR="007D75C6" w:rsidRPr="00BE6223">
        <w:rPr>
          <w:rFonts w:ascii="Arial" w:hAnsi="Arial" w:cs="Arial"/>
          <w:highlight w:val="lightGray"/>
        </w:rPr>
        <w:t>7</w:t>
      </w:r>
      <w:r w:rsidRPr="00BE6223">
        <w:rPr>
          <w:rFonts w:ascii="Arial" w:hAnsi="Arial" w:cs="Arial"/>
        </w:rPr>
        <w:t>, dans les délais requis</w:t>
      </w:r>
      <w:r w:rsidR="009A5AF2">
        <w:rPr>
          <w:rFonts w:ascii="Arial" w:hAnsi="Arial" w:cs="Arial"/>
        </w:rPr>
        <w:t xml:space="preserve"> </w:t>
      </w:r>
      <w:r w:rsidRPr="00BE6223">
        <w:rPr>
          <w:rFonts w:ascii="Arial" w:hAnsi="Arial" w:cs="Arial"/>
        </w:rPr>
        <w:t>;</w:t>
      </w:r>
    </w:p>
    <w:p w14:paraId="0057554B" w14:textId="30E00880" w:rsidR="00441135" w:rsidRPr="00BE6223" w:rsidRDefault="00BE6223" w:rsidP="00BE6223">
      <w:pPr>
        <w:pStyle w:val="Paragraphedeliste"/>
        <w:numPr>
          <w:ilvl w:val="0"/>
          <w:numId w:val="7"/>
        </w:numPr>
        <w:jc w:val="both"/>
        <w:rPr>
          <w:rFonts w:ascii="Arial" w:hAnsi="Arial" w:cs="Arial"/>
        </w:rPr>
      </w:pPr>
      <w:r w:rsidRPr="00BE6223">
        <w:rPr>
          <w:rFonts w:ascii="Arial" w:hAnsi="Arial" w:cs="Arial"/>
        </w:rPr>
        <w:t>l</w:t>
      </w:r>
      <w:r w:rsidR="00441135" w:rsidRPr="00BE6223">
        <w:rPr>
          <w:rFonts w:ascii="Arial" w:hAnsi="Arial" w:cs="Arial"/>
        </w:rPr>
        <w:t>orsqu'il s'oppose à l'exercice du contrôle visé à l'article L3331-7, § 1er, alinéa 2 du CDLD</w:t>
      </w:r>
      <w:r w:rsidR="009A5AF2">
        <w:rPr>
          <w:rFonts w:ascii="Arial" w:hAnsi="Arial" w:cs="Arial"/>
        </w:rPr>
        <w:t> </w:t>
      </w:r>
      <w:r w:rsidR="009A5AF2">
        <w:rPr>
          <w:rFonts w:ascii="Arial" w:hAnsi="Arial" w:cs="Arial"/>
          <w:i/>
          <w:iCs/>
        </w:rPr>
        <w:t>;</w:t>
      </w:r>
    </w:p>
    <w:p w14:paraId="4E6DD5B9" w14:textId="77777777" w:rsidR="005E6FD2" w:rsidRPr="00BE6223" w:rsidRDefault="005E6FD2" w:rsidP="00C257F7">
      <w:pPr>
        <w:ind w:left="708"/>
        <w:jc w:val="both"/>
        <w:rPr>
          <w:rFonts w:ascii="Arial" w:hAnsi="Arial" w:cs="Arial"/>
        </w:rPr>
      </w:pPr>
    </w:p>
    <w:p w14:paraId="21103C2D" w14:textId="5E5B4A86" w:rsidR="00DE13E6" w:rsidRPr="00BE6223" w:rsidRDefault="00DE13E6" w:rsidP="00AC2847">
      <w:pPr>
        <w:jc w:val="both"/>
        <w:rPr>
          <w:rFonts w:ascii="Arial" w:hAnsi="Arial" w:cs="Arial"/>
          <w:b/>
          <w:bCs/>
        </w:rPr>
      </w:pPr>
      <w:r w:rsidRPr="00BE6223">
        <w:rPr>
          <w:rFonts w:ascii="Arial" w:hAnsi="Arial" w:cs="Arial"/>
          <w:b/>
          <w:bCs/>
        </w:rPr>
        <w:t>Art.</w:t>
      </w:r>
      <w:r w:rsidR="007D75C6" w:rsidRPr="00BE6223">
        <w:rPr>
          <w:rFonts w:ascii="Arial" w:hAnsi="Arial" w:cs="Arial"/>
          <w:b/>
          <w:bCs/>
        </w:rPr>
        <w:t>11</w:t>
      </w:r>
      <w:r w:rsidRPr="00BE6223">
        <w:rPr>
          <w:rFonts w:ascii="Arial" w:hAnsi="Arial" w:cs="Arial"/>
          <w:b/>
          <w:bCs/>
        </w:rPr>
        <w:t xml:space="preserve"> – Exécution du présent règlement </w:t>
      </w:r>
    </w:p>
    <w:p w14:paraId="1A116572" w14:textId="470F76E4" w:rsidR="00DF03DA" w:rsidRPr="00BE6223" w:rsidRDefault="00DE13E6" w:rsidP="00AC2847">
      <w:pPr>
        <w:jc w:val="both"/>
        <w:rPr>
          <w:rFonts w:ascii="Arial" w:hAnsi="Arial" w:cs="Arial"/>
        </w:rPr>
      </w:pPr>
      <w:r w:rsidRPr="00BE6223">
        <w:rPr>
          <w:rFonts w:ascii="Arial" w:hAnsi="Arial" w:cs="Arial"/>
        </w:rPr>
        <w:t xml:space="preserve">Le Collège communal est chargé de </w:t>
      </w:r>
      <w:r w:rsidR="005E6FD2" w:rsidRPr="00BE6223">
        <w:rPr>
          <w:rFonts w:ascii="Arial" w:hAnsi="Arial" w:cs="Arial"/>
        </w:rPr>
        <w:t xml:space="preserve">mettre en œuvre </w:t>
      </w:r>
      <w:r w:rsidR="006A6B96" w:rsidRPr="00BE6223">
        <w:rPr>
          <w:rFonts w:ascii="Arial" w:hAnsi="Arial" w:cs="Arial"/>
        </w:rPr>
        <w:t xml:space="preserve">le présent règlement. </w:t>
      </w:r>
    </w:p>
    <w:p w14:paraId="387E0AA0" w14:textId="77777777" w:rsidR="00F4292D" w:rsidRPr="00402C23" w:rsidRDefault="00F4292D" w:rsidP="00F4292D">
      <w:pPr>
        <w:jc w:val="both"/>
        <w:rPr>
          <w:rFonts w:ascii="Arial" w:hAnsi="Arial" w:cs="Arial"/>
        </w:rPr>
      </w:pPr>
    </w:p>
    <w:p w14:paraId="77509031" w14:textId="77777777" w:rsidR="00F4292D" w:rsidRPr="00402C23" w:rsidRDefault="00F4292D" w:rsidP="001A39CA">
      <w:pPr>
        <w:jc w:val="both"/>
        <w:rPr>
          <w:rFonts w:ascii="Arial" w:hAnsi="Arial" w:cs="Arial"/>
        </w:rPr>
      </w:pPr>
    </w:p>
    <w:sectPr w:rsidR="00F4292D" w:rsidRPr="00402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1E0B" w14:textId="77777777" w:rsidR="007F1BAE" w:rsidRDefault="007F1BAE" w:rsidP="000D73B8">
      <w:pPr>
        <w:spacing w:after="0" w:line="240" w:lineRule="auto"/>
      </w:pPr>
      <w:r>
        <w:separator/>
      </w:r>
    </w:p>
  </w:endnote>
  <w:endnote w:type="continuationSeparator" w:id="0">
    <w:p w14:paraId="0CADE126" w14:textId="77777777" w:rsidR="007F1BAE" w:rsidRDefault="007F1BAE" w:rsidP="000D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B1CF" w14:textId="77777777" w:rsidR="007F1BAE" w:rsidRDefault="007F1BAE" w:rsidP="000D73B8">
      <w:pPr>
        <w:spacing w:after="0" w:line="240" w:lineRule="auto"/>
      </w:pPr>
      <w:r>
        <w:separator/>
      </w:r>
    </w:p>
  </w:footnote>
  <w:footnote w:type="continuationSeparator" w:id="0">
    <w:p w14:paraId="562A3DBA" w14:textId="77777777" w:rsidR="007F1BAE" w:rsidRDefault="007F1BAE" w:rsidP="000D7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75D"/>
    <w:multiLevelType w:val="hybridMultilevel"/>
    <w:tmpl w:val="5A527E5A"/>
    <w:lvl w:ilvl="0" w:tplc="954AD9C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8219F9"/>
    <w:multiLevelType w:val="hybridMultilevel"/>
    <w:tmpl w:val="1F067B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D318D0"/>
    <w:multiLevelType w:val="hybridMultilevel"/>
    <w:tmpl w:val="58BA3D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650711"/>
    <w:multiLevelType w:val="hybridMultilevel"/>
    <w:tmpl w:val="3C90A9F6"/>
    <w:lvl w:ilvl="0" w:tplc="ED7EB09A">
      <w:start w:val="1"/>
      <w:numFmt w:val="lowerLetter"/>
      <w:lvlText w:val="%1)"/>
      <w:lvlJc w:val="left"/>
      <w:rPr>
        <w:rFonts w:hint="default"/>
        <w:b w:val="0"/>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A484A62"/>
    <w:multiLevelType w:val="hybridMultilevel"/>
    <w:tmpl w:val="7A8479E2"/>
    <w:lvl w:ilvl="0" w:tplc="C28AB482">
      <w:numFmt w:val="bullet"/>
      <w:lvlText w:val="-"/>
      <w:lvlJc w:val="left"/>
      <w:pPr>
        <w:ind w:left="720" w:hanging="360"/>
      </w:pPr>
      <w:rPr>
        <w:rFonts w:ascii="Arial" w:eastAsiaTheme="minorHAnsi" w:hAnsi="Arial"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08F47A1"/>
    <w:multiLevelType w:val="hybridMultilevel"/>
    <w:tmpl w:val="7D0CC2C0"/>
    <w:lvl w:ilvl="0" w:tplc="C100CD70">
      <w:start w:val="1"/>
      <w:numFmt w:val="decimal"/>
      <w:lvlText w:val="%1°"/>
      <w:lvlJc w:val="left"/>
      <w:pPr>
        <w:ind w:left="501" w:hanging="360"/>
      </w:pPr>
      <w:rPr>
        <w:rFonts w:hint="default"/>
      </w:rPr>
    </w:lvl>
    <w:lvl w:ilvl="1" w:tplc="080C0019" w:tentative="1">
      <w:start w:val="1"/>
      <w:numFmt w:val="lowerLetter"/>
      <w:lvlText w:val="%2."/>
      <w:lvlJc w:val="left"/>
      <w:pPr>
        <w:ind w:left="1221" w:hanging="360"/>
      </w:pPr>
    </w:lvl>
    <w:lvl w:ilvl="2" w:tplc="080C001B" w:tentative="1">
      <w:start w:val="1"/>
      <w:numFmt w:val="lowerRoman"/>
      <w:lvlText w:val="%3."/>
      <w:lvlJc w:val="right"/>
      <w:pPr>
        <w:ind w:left="1941" w:hanging="180"/>
      </w:pPr>
    </w:lvl>
    <w:lvl w:ilvl="3" w:tplc="080C000F" w:tentative="1">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abstractNum w:abstractNumId="6" w15:restartNumberingAfterBreak="0">
    <w:nsid w:val="54272B86"/>
    <w:multiLevelType w:val="hybridMultilevel"/>
    <w:tmpl w:val="1F067B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D1937AA"/>
    <w:multiLevelType w:val="hybridMultilevel"/>
    <w:tmpl w:val="EC88BF62"/>
    <w:lvl w:ilvl="0" w:tplc="0CE0380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6060895"/>
    <w:multiLevelType w:val="hybridMultilevel"/>
    <w:tmpl w:val="1F067B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14614138">
    <w:abstractNumId w:val="2"/>
  </w:num>
  <w:num w:numId="2" w16cid:durableId="1921938069">
    <w:abstractNumId w:val="8"/>
  </w:num>
  <w:num w:numId="3" w16cid:durableId="401833925">
    <w:abstractNumId w:val="3"/>
  </w:num>
  <w:num w:numId="4" w16cid:durableId="568853702">
    <w:abstractNumId w:val="5"/>
  </w:num>
  <w:num w:numId="5" w16cid:durableId="1628318961">
    <w:abstractNumId w:val="1"/>
  </w:num>
  <w:num w:numId="6" w16cid:durableId="938022791">
    <w:abstractNumId w:val="6"/>
  </w:num>
  <w:num w:numId="7" w16cid:durableId="1189836763">
    <w:abstractNumId w:val="0"/>
  </w:num>
  <w:num w:numId="8" w16cid:durableId="224798985">
    <w:abstractNumId w:val="7"/>
  </w:num>
  <w:num w:numId="9" w16cid:durableId="193686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66"/>
    <w:rsid w:val="00051C88"/>
    <w:rsid w:val="000600A4"/>
    <w:rsid w:val="000917AF"/>
    <w:rsid w:val="000D73B8"/>
    <w:rsid w:val="0010078D"/>
    <w:rsid w:val="001476EA"/>
    <w:rsid w:val="00150466"/>
    <w:rsid w:val="001A39CA"/>
    <w:rsid w:val="001E4461"/>
    <w:rsid w:val="00217F16"/>
    <w:rsid w:val="002D5C2F"/>
    <w:rsid w:val="0032144B"/>
    <w:rsid w:val="0032493D"/>
    <w:rsid w:val="00326393"/>
    <w:rsid w:val="00326969"/>
    <w:rsid w:val="00362E1B"/>
    <w:rsid w:val="0037011C"/>
    <w:rsid w:val="003949CD"/>
    <w:rsid w:val="003B0092"/>
    <w:rsid w:val="003B35E1"/>
    <w:rsid w:val="003E19D2"/>
    <w:rsid w:val="003F06A2"/>
    <w:rsid w:val="003F2CEB"/>
    <w:rsid w:val="00402C23"/>
    <w:rsid w:val="00433145"/>
    <w:rsid w:val="00434E8D"/>
    <w:rsid w:val="0044107A"/>
    <w:rsid w:val="00441135"/>
    <w:rsid w:val="00445A03"/>
    <w:rsid w:val="004B70AA"/>
    <w:rsid w:val="005308DC"/>
    <w:rsid w:val="00583D27"/>
    <w:rsid w:val="005E6FD2"/>
    <w:rsid w:val="0064132F"/>
    <w:rsid w:val="0068452D"/>
    <w:rsid w:val="00693294"/>
    <w:rsid w:val="006A6B96"/>
    <w:rsid w:val="006E4131"/>
    <w:rsid w:val="006F5447"/>
    <w:rsid w:val="00702A72"/>
    <w:rsid w:val="00710CCA"/>
    <w:rsid w:val="007A2D73"/>
    <w:rsid w:val="007D75C6"/>
    <w:rsid w:val="007E7409"/>
    <w:rsid w:val="007F1BAE"/>
    <w:rsid w:val="007F1D92"/>
    <w:rsid w:val="00802DEA"/>
    <w:rsid w:val="00811027"/>
    <w:rsid w:val="008479A6"/>
    <w:rsid w:val="00885BD8"/>
    <w:rsid w:val="008B741B"/>
    <w:rsid w:val="008F665A"/>
    <w:rsid w:val="00931889"/>
    <w:rsid w:val="0096422A"/>
    <w:rsid w:val="00965D79"/>
    <w:rsid w:val="00982C3F"/>
    <w:rsid w:val="00984557"/>
    <w:rsid w:val="009A5AF2"/>
    <w:rsid w:val="009D3D89"/>
    <w:rsid w:val="009E2991"/>
    <w:rsid w:val="009F3A40"/>
    <w:rsid w:val="00A75D4F"/>
    <w:rsid w:val="00AC2847"/>
    <w:rsid w:val="00AE12D9"/>
    <w:rsid w:val="00AE3BA0"/>
    <w:rsid w:val="00AE7097"/>
    <w:rsid w:val="00B277B0"/>
    <w:rsid w:val="00B660F3"/>
    <w:rsid w:val="00B952AC"/>
    <w:rsid w:val="00BE6223"/>
    <w:rsid w:val="00C00417"/>
    <w:rsid w:val="00C02632"/>
    <w:rsid w:val="00C1126E"/>
    <w:rsid w:val="00C257F7"/>
    <w:rsid w:val="00C261DD"/>
    <w:rsid w:val="00C40A7C"/>
    <w:rsid w:val="00CA7650"/>
    <w:rsid w:val="00CD10BD"/>
    <w:rsid w:val="00CF6E1D"/>
    <w:rsid w:val="00D0011F"/>
    <w:rsid w:val="00D26A7A"/>
    <w:rsid w:val="00D3679E"/>
    <w:rsid w:val="00DB598F"/>
    <w:rsid w:val="00DE13E6"/>
    <w:rsid w:val="00DF03DA"/>
    <w:rsid w:val="00E15BED"/>
    <w:rsid w:val="00E20F88"/>
    <w:rsid w:val="00E75CE1"/>
    <w:rsid w:val="00E8282A"/>
    <w:rsid w:val="00E95BFE"/>
    <w:rsid w:val="00EA435F"/>
    <w:rsid w:val="00EB4BAA"/>
    <w:rsid w:val="00EC7A3B"/>
    <w:rsid w:val="00EF20E6"/>
    <w:rsid w:val="00EF5BA1"/>
    <w:rsid w:val="00F20C04"/>
    <w:rsid w:val="00F4292D"/>
    <w:rsid w:val="00F565B9"/>
    <w:rsid w:val="00F60FF2"/>
    <w:rsid w:val="00F94BD3"/>
    <w:rsid w:val="00F972B1"/>
    <w:rsid w:val="00FC2E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A6BD"/>
  <w15:chartTrackingRefBased/>
  <w15:docId w15:val="{75947986-037F-433D-BA32-7321D44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93"/>
  </w:style>
  <w:style w:type="paragraph" w:styleId="Titre1">
    <w:name w:val="heading 1"/>
    <w:basedOn w:val="Titre"/>
    <w:next w:val="Normal"/>
    <w:link w:val="Titre1Car"/>
    <w:uiPriority w:val="9"/>
    <w:qFormat/>
    <w:rsid w:val="0032144B"/>
    <w:pPr>
      <w:keepNext/>
      <w:spacing w:before="240" w:after="60"/>
      <w:contextualSpacing w:val="0"/>
      <w:jc w:val="center"/>
      <w:outlineLvl w:val="0"/>
    </w:pPr>
    <w:rPr>
      <w:rFonts w:ascii="Arial" w:eastAsia="Times New Roman" w:hAnsi="Arial" w:cs="Times New Roman"/>
      <w:b/>
      <w:spacing w:val="0"/>
      <w:kern w:val="32"/>
      <w:sz w:val="32"/>
      <w:szCs w:val="32"/>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73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73B8"/>
    <w:rPr>
      <w:sz w:val="20"/>
      <w:szCs w:val="20"/>
    </w:rPr>
  </w:style>
  <w:style w:type="character" w:styleId="Appelnotedebasdep">
    <w:name w:val="footnote reference"/>
    <w:basedOn w:val="Policepardfaut"/>
    <w:uiPriority w:val="99"/>
    <w:semiHidden/>
    <w:unhideWhenUsed/>
    <w:rsid w:val="000D73B8"/>
    <w:rPr>
      <w:vertAlign w:val="superscript"/>
    </w:rPr>
  </w:style>
  <w:style w:type="paragraph" w:styleId="Paragraphedeliste">
    <w:name w:val="List Paragraph"/>
    <w:basedOn w:val="Normal"/>
    <w:uiPriority w:val="34"/>
    <w:qFormat/>
    <w:rsid w:val="001A39CA"/>
    <w:pPr>
      <w:ind w:left="720"/>
      <w:contextualSpacing/>
    </w:pPr>
  </w:style>
  <w:style w:type="character" w:customStyle="1" w:styleId="Titre1Car">
    <w:name w:val="Titre 1 Car"/>
    <w:basedOn w:val="Policepardfaut"/>
    <w:link w:val="Titre1"/>
    <w:uiPriority w:val="9"/>
    <w:rsid w:val="0032144B"/>
    <w:rPr>
      <w:rFonts w:ascii="Arial" w:eastAsia="Times New Roman" w:hAnsi="Arial" w:cs="Times New Roman"/>
      <w:b/>
      <w:kern w:val="32"/>
      <w:sz w:val="32"/>
      <w:szCs w:val="32"/>
      <w:lang w:eastAsia="fr-BE"/>
    </w:rPr>
  </w:style>
  <w:style w:type="paragraph" w:styleId="Titre">
    <w:name w:val="Title"/>
    <w:basedOn w:val="Normal"/>
    <w:next w:val="Normal"/>
    <w:link w:val="TitreCar"/>
    <w:uiPriority w:val="10"/>
    <w:qFormat/>
    <w:rsid w:val="003214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144B"/>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CF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93294"/>
    <w:rPr>
      <w:color w:val="0563C1" w:themeColor="hyperlink"/>
      <w:u w:val="single"/>
    </w:rPr>
  </w:style>
  <w:style w:type="character" w:styleId="Mentionnonrsolue">
    <w:name w:val="Unresolved Mention"/>
    <w:basedOn w:val="Policepardfaut"/>
    <w:uiPriority w:val="99"/>
    <w:semiHidden/>
    <w:unhideWhenUsed/>
    <w:rsid w:val="00693294"/>
    <w:rPr>
      <w:color w:val="605E5C"/>
      <w:shd w:val="clear" w:color="auto" w:fill="E1DFDD"/>
    </w:rPr>
  </w:style>
  <w:style w:type="paragraph" w:styleId="En-tte">
    <w:name w:val="header"/>
    <w:basedOn w:val="Normal"/>
    <w:link w:val="En-tteCar"/>
    <w:unhideWhenUsed/>
    <w:rsid w:val="00402C23"/>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fr-FR" w:eastAsia="fr-FR"/>
    </w:rPr>
  </w:style>
  <w:style w:type="character" w:customStyle="1" w:styleId="En-tteCar">
    <w:name w:val="En-tête Car"/>
    <w:basedOn w:val="Policepardfaut"/>
    <w:link w:val="En-tte"/>
    <w:rsid w:val="00402C23"/>
    <w:rPr>
      <w:rFonts w:ascii="Times New Roman" w:eastAsia="Times New Roman" w:hAnsi="Times New Roman" w:cs="Times New Roman"/>
      <w:sz w:val="20"/>
      <w:szCs w:val="20"/>
      <w:lang w:val="fr-FR" w:eastAsia="fr-FR"/>
    </w:rPr>
  </w:style>
  <w:style w:type="paragraph" w:customStyle="1" w:styleId="Titre5">
    <w:name w:val="Titre5"/>
    <w:rsid w:val="00402C23"/>
    <w:pPr>
      <w:overflowPunct w:val="0"/>
      <w:autoSpaceDE w:val="0"/>
      <w:autoSpaceDN w:val="0"/>
      <w:adjustRightInd w:val="0"/>
      <w:spacing w:after="0" w:line="240" w:lineRule="auto"/>
    </w:pPr>
    <w:rPr>
      <w:rFonts w:ascii="Helvetica" w:eastAsia="Times New Roman" w:hAnsi="Helvetica" w:cs="Times New Roman"/>
      <w:b/>
      <w:color w:val="000000"/>
      <w:sz w:val="20"/>
      <w:szCs w:val="20"/>
      <w:lang w:val="fr-FR" w:eastAsia="fr-BE"/>
    </w:rPr>
  </w:style>
  <w:style w:type="paragraph" w:styleId="Rvision">
    <w:name w:val="Revision"/>
    <w:hidden/>
    <w:uiPriority w:val="99"/>
    <w:semiHidden/>
    <w:rsid w:val="004B70AA"/>
    <w:pPr>
      <w:spacing w:after="0" w:line="240" w:lineRule="auto"/>
    </w:pPr>
  </w:style>
  <w:style w:type="paragraph" w:styleId="Pieddepage">
    <w:name w:val="footer"/>
    <w:basedOn w:val="Normal"/>
    <w:link w:val="PieddepageCar"/>
    <w:uiPriority w:val="99"/>
    <w:unhideWhenUsed/>
    <w:rsid w:val="00710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dumont@communeleglis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3BAE-E19F-4634-B7E4-0195DCAB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905</Words>
  <Characters>4981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De Roeck</dc:creator>
  <cp:keywords/>
  <dc:description/>
  <cp:lastModifiedBy>Christine Dumont</cp:lastModifiedBy>
  <cp:revision>13</cp:revision>
  <dcterms:created xsi:type="dcterms:W3CDTF">2022-02-09T12:57:00Z</dcterms:created>
  <dcterms:modified xsi:type="dcterms:W3CDTF">2026-03-16T09:55:00Z</dcterms:modified>
</cp:coreProperties>
</file>