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69472" w14:textId="77777777" w:rsidR="00323441" w:rsidRPr="001B549C" w:rsidRDefault="00323441">
      <w:pPr>
        <w:rPr>
          <w:rFonts w:asciiTheme="minorHAnsi" w:hAnsiTheme="minorHAnsi" w:cstheme="minorHAnsi"/>
          <w:sz w:val="22"/>
          <w:lang w:val="fr-BE"/>
        </w:rPr>
      </w:pPr>
    </w:p>
    <w:p w14:paraId="4EF9A384" w14:textId="77777777" w:rsidR="00323441" w:rsidRPr="001B549C" w:rsidRDefault="00323441">
      <w:pPr>
        <w:pBdr>
          <w:top w:val="double" w:sz="4" w:space="1" w:color="auto"/>
          <w:left w:val="double" w:sz="4" w:space="4" w:color="auto"/>
          <w:bottom w:val="double" w:sz="4" w:space="1" w:color="auto"/>
          <w:right w:val="double" w:sz="4" w:space="4" w:color="auto"/>
        </w:pBdr>
        <w:rPr>
          <w:rFonts w:asciiTheme="minorHAnsi" w:hAnsiTheme="minorHAnsi" w:cstheme="minorHAnsi"/>
          <w:sz w:val="22"/>
          <w:lang w:val="fr-BE"/>
        </w:rPr>
      </w:pPr>
    </w:p>
    <w:p w14:paraId="5A02F171" w14:textId="77777777" w:rsidR="00323441" w:rsidRPr="001B549C" w:rsidRDefault="00701D54">
      <w:pPr>
        <w:pStyle w:val="Corpsdetexte"/>
        <w:rPr>
          <w:rFonts w:asciiTheme="minorHAnsi" w:hAnsiTheme="minorHAnsi" w:cstheme="minorHAnsi"/>
        </w:rPr>
      </w:pPr>
      <w:r w:rsidRPr="001B549C">
        <w:rPr>
          <w:rFonts w:asciiTheme="minorHAnsi" w:hAnsiTheme="minorHAnsi" w:cstheme="minorHAnsi"/>
        </w:rPr>
        <w:t>C</w:t>
      </w:r>
      <w:r w:rsidR="00323441" w:rsidRPr="001B549C">
        <w:rPr>
          <w:rFonts w:asciiTheme="minorHAnsi" w:hAnsiTheme="minorHAnsi" w:cstheme="minorHAnsi"/>
        </w:rPr>
        <w:t xml:space="preserve">ONVENTION DE COOPERATION RELATIVE A L’ORGANISATION D’UN ACHAT GROUPE </w:t>
      </w:r>
      <w:r w:rsidR="00AF6721" w:rsidRPr="001B549C">
        <w:rPr>
          <w:rFonts w:asciiTheme="minorHAnsi" w:hAnsiTheme="minorHAnsi" w:cstheme="minorHAnsi"/>
        </w:rPr>
        <w:t xml:space="preserve">DANS LE CADRE DES </w:t>
      </w:r>
      <w:r w:rsidR="00501A02" w:rsidRPr="001B549C">
        <w:rPr>
          <w:rFonts w:asciiTheme="minorHAnsi" w:hAnsiTheme="minorHAnsi" w:cstheme="minorHAnsi"/>
        </w:rPr>
        <w:t>ASSURANCES</w:t>
      </w:r>
    </w:p>
    <w:p w14:paraId="3DF56ADF" w14:textId="77777777" w:rsidR="00323441" w:rsidRPr="001B549C" w:rsidRDefault="00323441">
      <w:pPr>
        <w:pBdr>
          <w:top w:val="double" w:sz="4" w:space="1" w:color="auto"/>
          <w:left w:val="double" w:sz="4" w:space="4" w:color="auto"/>
          <w:bottom w:val="double" w:sz="4" w:space="1" w:color="auto"/>
          <w:right w:val="double" w:sz="4" w:space="4" w:color="auto"/>
        </w:pBdr>
        <w:rPr>
          <w:rFonts w:asciiTheme="minorHAnsi" w:hAnsiTheme="minorHAnsi" w:cstheme="minorHAnsi"/>
          <w:sz w:val="22"/>
          <w:lang w:val="fr-BE"/>
        </w:rPr>
      </w:pPr>
    </w:p>
    <w:p w14:paraId="0B11B94B" w14:textId="77777777" w:rsidR="00323441" w:rsidRPr="001B549C" w:rsidRDefault="00323441">
      <w:pPr>
        <w:rPr>
          <w:rFonts w:asciiTheme="minorHAnsi" w:hAnsiTheme="minorHAnsi" w:cstheme="minorHAnsi"/>
          <w:sz w:val="22"/>
          <w:lang w:val="fr-BE"/>
        </w:rPr>
      </w:pPr>
    </w:p>
    <w:p w14:paraId="41FE2246" w14:textId="77777777" w:rsidR="00323441" w:rsidRPr="001B549C" w:rsidRDefault="00323441">
      <w:pPr>
        <w:rPr>
          <w:rFonts w:asciiTheme="minorHAnsi" w:hAnsiTheme="minorHAnsi" w:cstheme="minorHAnsi"/>
          <w:sz w:val="22"/>
          <w:lang w:val="fr-BE"/>
        </w:rPr>
      </w:pPr>
    </w:p>
    <w:p w14:paraId="4D75C1D4" w14:textId="77777777" w:rsidR="00323441" w:rsidRPr="001B549C" w:rsidRDefault="00323441">
      <w:pPr>
        <w:rPr>
          <w:rFonts w:asciiTheme="minorHAnsi" w:hAnsiTheme="minorHAnsi" w:cstheme="minorHAnsi"/>
          <w:sz w:val="22"/>
          <w:lang w:val="fr-BE"/>
        </w:rPr>
      </w:pPr>
    </w:p>
    <w:p w14:paraId="3999B928" w14:textId="77777777" w:rsidR="00323441" w:rsidRPr="001B549C" w:rsidRDefault="00323441">
      <w:pPr>
        <w:rPr>
          <w:rFonts w:asciiTheme="minorHAnsi" w:hAnsiTheme="minorHAnsi" w:cstheme="minorHAnsi"/>
          <w:b/>
          <w:sz w:val="22"/>
          <w:lang w:val="fr-BE"/>
        </w:rPr>
      </w:pPr>
      <w:r w:rsidRPr="001B549C">
        <w:rPr>
          <w:rFonts w:asciiTheme="minorHAnsi" w:hAnsiTheme="minorHAnsi" w:cstheme="minorHAnsi"/>
          <w:b/>
          <w:sz w:val="22"/>
          <w:u w:val="single"/>
          <w:lang w:val="fr-BE"/>
        </w:rPr>
        <w:t>ENTRE</w:t>
      </w:r>
      <w:r w:rsidRPr="001B549C">
        <w:rPr>
          <w:rFonts w:asciiTheme="minorHAnsi" w:hAnsiTheme="minorHAnsi" w:cstheme="minorHAnsi"/>
          <w:b/>
          <w:sz w:val="22"/>
          <w:lang w:val="fr-BE"/>
        </w:rPr>
        <w:t> :</w:t>
      </w:r>
    </w:p>
    <w:p w14:paraId="596116E3" w14:textId="77777777" w:rsidR="00323441" w:rsidRPr="001B549C" w:rsidRDefault="00323441">
      <w:pPr>
        <w:rPr>
          <w:rFonts w:asciiTheme="minorHAnsi" w:hAnsiTheme="minorHAnsi" w:cstheme="minorHAnsi"/>
          <w:sz w:val="22"/>
          <w:lang w:val="fr-BE"/>
        </w:rPr>
      </w:pPr>
    </w:p>
    <w:p w14:paraId="7CB7D6C1" w14:textId="77777777" w:rsidR="00323441" w:rsidRPr="001B549C" w:rsidRDefault="00323441">
      <w:pPr>
        <w:rPr>
          <w:rFonts w:asciiTheme="minorHAnsi" w:hAnsiTheme="minorHAnsi" w:cstheme="minorHAnsi"/>
          <w:sz w:val="22"/>
          <w:lang w:val="fr-BE"/>
        </w:rPr>
      </w:pPr>
    </w:p>
    <w:p w14:paraId="33B6B794" w14:textId="6BD79000" w:rsidR="00323441" w:rsidRPr="001B549C" w:rsidRDefault="00323441">
      <w:pPr>
        <w:ind w:left="708"/>
        <w:jc w:val="both"/>
        <w:rPr>
          <w:rFonts w:asciiTheme="minorHAnsi" w:hAnsiTheme="minorHAnsi" w:cstheme="minorHAnsi"/>
          <w:sz w:val="22"/>
          <w:lang w:val="fr-BE"/>
        </w:rPr>
      </w:pPr>
      <w:r w:rsidRPr="001B549C">
        <w:rPr>
          <w:rFonts w:asciiTheme="minorHAnsi" w:hAnsiTheme="minorHAnsi" w:cstheme="minorHAnsi"/>
          <w:b/>
          <w:sz w:val="22"/>
          <w:lang w:val="fr-BE"/>
        </w:rPr>
        <w:t xml:space="preserve">La S.C.R.L. </w:t>
      </w:r>
      <w:r w:rsidR="00DC2AC1" w:rsidRPr="001B549C">
        <w:rPr>
          <w:rFonts w:asciiTheme="minorHAnsi" w:hAnsiTheme="minorHAnsi" w:cstheme="minorHAnsi"/>
          <w:b/>
          <w:sz w:val="22"/>
          <w:lang w:val="fr-BE"/>
        </w:rPr>
        <w:t>IPFBW</w:t>
      </w:r>
      <w:r w:rsidRPr="001B549C">
        <w:rPr>
          <w:rFonts w:asciiTheme="minorHAnsi" w:hAnsiTheme="minorHAnsi" w:cstheme="minorHAnsi"/>
          <w:sz w:val="22"/>
          <w:lang w:val="fr-BE"/>
        </w:rPr>
        <w:t xml:space="preserve">, association intercommunale coopérative, dont le siège social est établi à 1348 Louvain-La-Neuve, avenue Jean Monnet, 2, inscrite auprès de la BCE sous le n° 206.041.757, représentée aux fins des présentes </w:t>
      </w:r>
      <w:r w:rsidR="00316E5F" w:rsidRPr="001B549C">
        <w:rPr>
          <w:rFonts w:asciiTheme="minorHAnsi" w:hAnsiTheme="minorHAnsi" w:cstheme="minorHAnsi"/>
          <w:sz w:val="22"/>
          <w:lang w:val="fr-BE"/>
        </w:rPr>
        <w:t xml:space="preserve">par </w:t>
      </w:r>
      <w:r w:rsidR="009225FD">
        <w:rPr>
          <w:rFonts w:asciiTheme="minorHAnsi" w:hAnsiTheme="minorHAnsi" w:cstheme="minorHAnsi"/>
          <w:sz w:val="22"/>
          <w:lang w:val="fr-BE"/>
        </w:rPr>
        <w:t>Monsieur Lionel ROUGET</w:t>
      </w:r>
      <w:r w:rsidR="00DC2AC1" w:rsidRPr="001B549C">
        <w:rPr>
          <w:rFonts w:asciiTheme="minorHAnsi" w:hAnsiTheme="minorHAnsi" w:cstheme="minorHAnsi"/>
          <w:sz w:val="22"/>
          <w:lang w:val="fr-BE"/>
        </w:rPr>
        <w:t xml:space="preserve">, Président et </w:t>
      </w:r>
      <w:r w:rsidR="009225FD">
        <w:rPr>
          <w:rFonts w:asciiTheme="minorHAnsi" w:hAnsiTheme="minorHAnsi" w:cstheme="minorHAnsi"/>
          <w:sz w:val="22"/>
          <w:lang w:val="fr-BE"/>
        </w:rPr>
        <w:t>Madame Muriel</w:t>
      </w:r>
      <w:r w:rsidR="00DB6736">
        <w:rPr>
          <w:rFonts w:asciiTheme="minorHAnsi" w:hAnsiTheme="minorHAnsi" w:cstheme="minorHAnsi"/>
          <w:sz w:val="22"/>
          <w:lang w:val="fr-BE"/>
        </w:rPr>
        <w:t xml:space="preserve"> </w:t>
      </w:r>
      <w:r w:rsidR="009225FD">
        <w:rPr>
          <w:rFonts w:asciiTheme="minorHAnsi" w:hAnsiTheme="minorHAnsi" w:cstheme="minorHAnsi"/>
          <w:sz w:val="22"/>
          <w:lang w:val="fr-BE"/>
        </w:rPr>
        <w:t>FLAMAND</w:t>
      </w:r>
      <w:r w:rsidR="00DC2AC1" w:rsidRPr="001B549C">
        <w:rPr>
          <w:rFonts w:asciiTheme="minorHAnsi" w:hAnsiTheme="minorHAnsi" w:cstheme="minorHAnsi"/>
          <w:sz w:val="22"/>
          <w:lang w:val="fr-BE"/>
        </w:rPr>
        <w:t>,</w:t>
      </w:r>
      <w:r w:rsidR="00725412" w:rsidRPr="001B549C">
        <w:rPr>
          <w:rFonts w:asciiTheme="minorHAnsi" w:hAnsiTheme="minorHAnsi" w:cstheme="minorHAnsi"/>
          <w:sz w:val="22"/>
          <w:lang w:val="fr-BE"/>
        </w:rPr>
        <w:t xml:space="preserve"> </w:t>
      </w:r>
      <w:r w:rsidR="00AF6721" w:rsidRPr="001B549C">
        <w:rPr>
          <w:rFonts w:asciiTheme="minorHAnsi" w:hAnsiTheme="minorHAnsi" w:cstheme="minorHAnsi"/>
          <w:sz w:val="22"/>
          <w:lang w:val="fr-BE"/>
        </w:rPr>
        <w:t>Vice-p</w:t>
      </w:r>
      <w:r w:rsidRPr="001B549C">
        <w:rPr>
          <w:rFonts w:asciiTheme="minorHAnsi" w:hAnsiTheme="minorHAnsi" w:cstheme="minorHAnsi"/>
          <w:sz w:val="22"/>
          <w:lang w:val="fr-BE"/>
        </w:rPr>
        <w:t>résident</w:t>
      </w:r>
      <w:r w:rsidR="009225FD">
        <w:rPr>
          <w:rFonts w:asciiTheme="minorHAnsi" w:hAnsiTheme="minorHAnsi" w:cstheme="minorHAnsi"/>
          <w:sz w:val="22"/>
          <w:lang w:val="fr-BE"/>
        </w:rPr>
        <w:t>e</w:t>
      </w:r>
      <w:r w:rsidRPr="001B549C">
        <w:rPr>
          <w:rFonts w:asciiTheme="minorHAnsi" w:hAnsiTheme="minorHAnsi" w:cstheme="minorHAnsi"/>
          <w:sz w:val="22"/>
          <w:lang w:val="fr-BE"/>
        </w:rPr>
        <w:t>,</w:t>
      </w:r>
      <w:r w:rsidR="00AF6721" w:rsidRPr="001B549C">
        <w:rPr>
          <w:rFonts w:asciiTheme="minorHAnsi" w:hAnsiTheme="minorHAnsi" w:cstheme="minorHAnsi"/>
          <w:sz w:val="22"/>
          <w:lang w:val="fr-BE"/>
        </w:rPr>
        <w:t xml:space="preserve"> </w:t>
      </w:r>
      <w:r w:rsidRPr="001B549C">
        <w:rPr>
          <w:rFonts w:asciiTheme="minorHAnsi" w:hAnsiTheme="minorHAnsi" w:cstheme="minorHAnsi"/>
          <w:sz w:val="22"/>
          <w:lang w:val="fr-BE"/>
        </w:rPr>
        <w:t xml:space="preserve">conformément aux articles 15 et 16 de ses statuts, </w:t>
      </w:r>
    </w:p>
    <w:p w14:paraId="03AD8036" w14:textId="77777777" w:rsidR="00323441" w:rsidRPr="001B549C" w:rsidRDefault="00323441">
      <w:pPr>
        <w:rPr>
          <w:rFonts w:asciiTheme="minorHAnsi" w:hAnsiTheme="minorHAnsi" w:cstheme="minorHAnsi"/>
          <w:sz w:val="22"/>
          <w:lang w:val="fr-BE"/>
        </w:rPr>
      </w:pPr>
    </w:p>
    <w:p w14:paraId="321C4A1F" w14:textId="2FBF455D" w:rsidR="00323441" w:rsidRPr="001B549C" w:rsidRDefault="00323441">
      <w:pPr>
        <w:ind w:firstLine="708"/>
        <w:rPr>
          <w:rFonts w:asciiTheme="minorHAnsi" w:hAnsiTheme="minorHAnsi" w:cstheme="minorHAnsi"/>
          <w:sz w:val="22"/>
          <w:lang w:val="fr-BE"/>
        </w:rPr>
      </w:pPr>
      <w:r w:rsidRPr="001B549C">
        <w:rPr>
          <w:rFonts w:asciiTheme="minorHAnsi" w:hAnsiTheme="minorHAnsi" w:cstheme="minorHAnsi"/>
          <w:sz w:val="22"/>
          <w:lang w:val="fr-BE"/>
        </w:rPr>
        <w:t>Ci-après dénommée « </w:t>
      </w:r>
      <w:r w:rsidR="00DC2AC1" w:rsidRPr="001B549C">
        <w:rPr>
          <w:rFonts w:asciiTheme="minorHAnsi" w:hAnsiTheme="minorHAnsi" w:cstheme="minorHAnsi"/>
          <w:sz w:val="22"/>
          <w:lang w:val="fr-BE"/>
        </w:rPr>
        <w:t>IPFBW</w:t>
      </w:r>
      <w:r w:rsidRPr="001B549C">
        <w:rPr>
          <w:rFonts w:asciiTheme="minorHAnsi" w:hAnsiTheme="minorHAnsi" w:cstheme="minorHAnsi"/>
          <w:sz w:val="22"/>
          <w:lang w:val="fr-BE"/>
        </w:rPr>
        <w:t> »,</w:t>
      </w:r>
    </w:p>
    <w:p w14:paraId="02544B13" w14:textId="77777777" w:rsidR="00323441" w:rsidRPr="001B549C" w:rsidRDefault="00323441">
      <w:pPr>
        <w:rPr>
          <w:rFonts w:asciiTheme="minorHAnsi" w:hAnsiTheme="minorHAnsi" w:cstheme="minorHAnsi"/>
          <w:sz w:val="22"/>
          <w:lang w:val="fr-BE"/>
        </w:rPr>
      </w:pPr>
    </w:p>
    <w:p w14:paraId="76D0DA23" w14:textId="77777777" w:rsidR="00323441" w:rsidRPr="001B549C" w:rsidRDefault="00323441">
      <w:pPr>
        <w:rPr>
          <w:rFonts w:asciiTheme="minorHAnsi" w:hAnsiTheme="minorHAnsi" w:cstheme="minorHAnsi"/>
          <w:sz w:val="22"/>
          <w:lang w:val="fr-BE"/>
        </w:rPr>
      </w:pPr>
    </w:p>
    <w:p w14:paraId="454D606F" w14:textId="77777777" w:rsidR="00323441" w:rsidRPr="001B549C" w:rsidRDefault="00323441">
      <w:pPr>
        <w:rPr>
          <w:rFonts w:asciiTheme="minorHAnsi" w:hAnsiTheme="minorHAnsi" w:cstheme="minorHAnsi"/>
          <w:b/>
          <w:sz w:val="22"/>
          <w:lang w:val="fr-BE"/>
        </w:rPr>
      </w:pPr>
      <w:r w:rsidRPr="001B549C">
        <w:rPr>
          <w:rFonts w:asciiTheme="minorHAnsi" w:hAnsiTheme="minorHAnsi" w:cstheme="minorHAnsi"/>
          <w:b/>
          <w:sz w:val="22"/>
          <w:u w:val="single"/>
          <w:lang w:val="fr-BE"/>
        </w:rPr>
        <w:t>ET</w:t>
      </w:r>
      <w:r w:rsidRPr="001B549C">
        <w:rPr>
          <w:rFonts w:asciiTheme="minorHAnsi" w:hAnsiTheme="minorHAnsi" w:cstheme="minorHAnsi"/>
          <w:b/>
          <w:sz w:val="22"/>
          <w:lang w:val="fr-BE"/>
        </w:rPr>
        <w:t> :</w:t>
      </w:r>
    </w:p>
    <w:p w14:paraId="44796C7F" w14:textId="77777777" w:rsidR="00323441" w:rsidRPr="001B549C" w:rsidRDefault="00323441">
      <w:pPr>
        <w:rPr>
          <w:rFonts w:asciiTheme="minorHAnsi" w:hAnsiTheme="minorHAnsi" w:cstheme="minorHAnsi"/>
          <w:sz w:val="22"/>
          <w:lang w:val="fr-BE"/>
        </w:rPr>
      </w:pPr>
    </w:p>
    <w:p w14:paraId="01442CBE" w14:textId="77777777" w:rsidR="00323441" w:rsidRPr="001B549C" w:rsidRDefault="00323441">
      <w:pPr>
        <w:rPr>
          <w:rFonts w:asciiTheme="minorHAnsi" w:hAnsiTheme="minorHAnsi" w:cstheme="minorHAnsi"/>
          <w:sz w:val="22"/>
          <w:lang w:val="fr-BE"/>
        </w:rPr>
      </w:pPr>
    </w:p>
    <w:p w14:paraId="77E7A6BB" w14:textId="12907AD0" w:rsidR="00DB73C2" w:rsidRDefault="00125B96" w:rsidP="001C7685">
      <w:pPr>
        <w:ind w:firstLine="708"/>
        <w:jc w:val="both"/>
        <w:rPr>
          <w:rFonts w:asciiTheme="minorHAnsi" w:hAnsiTheme="minorHAnsi" w:cstheme="minorHAnsi"/>
          <w:b/>
          <w:sz w:val="22"/>
          <w:lang w:val="fr-BE"/>
        </w:rPr>
      </w:pPr>
      <w:r w:rsidRPr="001B549C">
        <w:rPr>
          <w:rFonts w:asciiTheme="minorHAnsi" w:hAnsiTheme="minorHAnsi" w:cstheme="minorHAnsi"/>
          <w:b/>
          <w:sz w:val="22"/>
          <w:lang w:val="fr-BE"/>
        </w:rPr>
        <w:t xml:space="preserve">                                                       </w:t>
      </w:r>
      <w:r w:rsidR="00DB73C2">
        <w:rPr>
          <w:rFonts w:asciiTheme="minorHAnsi" w:hAnsiTheme="minorHAnsi" w:cstheme="minorHAnsi"/>
          <w:b/>
          <w:sz w:val="22"/>
          <w:lang w:val="fr-BE"/>
        </w:rPr>
        <w:t xml:space="preserve">                                               </w:t>
      </w:r>
      <w:r w:rsidR="000D6A47" w:rsidRPr="001B549C">
        <w:rPr>
          <w:rFonts w:asciiTheme="minorHAnsi" w:hAnsiTheme="minorHAnsi" w:cstheme="minorHAnsi"/>
          <w:b/>
          <w:sz w:val="22"/>
          <w:lang w:val="fr-BE"/>
        </w:rPr>
        <w:t xml:space="preserve">, </w:t>
      </w:r>
    </w:p>
    <w:p w14:paraId="370DADDF" w14:textId="09E2F298" w:rsidR="00DB73C2" w:rsidRDefault="00925B5E" w:rsidP="001C7685">
      <w:pPr>
        <w:ind w:firstLine="708"/>
        <w:jc w:val="both"/>
        <w:rPr>
          <w:rFonts w:asciiTheme="minorHAnsi" w:hAnsiTheme="minorHAnsi" w:cstheme="minorHAnsi"/>
          <w:sz w:val="22"/>
          <w:lang w:val="fr-BE"/>
        </w:rPr>
      </w:pPr>
      <w:proofErr w:type="gramStart"/>
      <w:r w:rsidRPr="001B549C">
        <w:rPr>
          <w:rFonts w:asciiTheme="minorHAnsi" w:hAnsiTheme="minorHAnsi" w:cstheme="minorHAnsi"/>
          <w:sz w:val="22"/>
          <w:lang w:val="fr-BE"/>
        </w:rPr>
        <w:t>établi</w:t>
      </w:r>
      <w:r w:rsidR="00125B96" w:rsidRPr="001B549C">
        <w:rPr>
          <w:rFonts w:asciiTheme="minorHAnsi" w:hAnsiTheme="minorHAnsi" w:cstheme="minorHAnsi"/>
          <w:sz w:val="22"/>
          <w:lang w:val="fr-BE"/>
        </w:rPr>
        <w:t>e</w:t>
      </w:r>
      <w:proofErr w:type="gramEnd"/>
      <w:r w:rsidR="00125B96" w:rsidRPr="001B549C">
        <w:rPr>
          <w:rFonts w:asciiTheme="minorHAnsi" w:hAnsiTheme="minorHAnsi" w:cstheme="minorHAnsi"/>
          <w:sz w:val="22"/>
          <w:lang w:val="fr-BE"/>
        </w:rPr>
        <w:t xml:space="preserve"> à                     </w:t>
      </w:r>
      <w:r w:rsidR="00DB73C2">
        <w:rPr>
          <w:rFonts w:asciiTheme="minorHAnsi" w:hAnsiTheme="minorHAnsi" w:cstheme="minorHAnsi"/>
          <w:sz w:val="22"/>
          <w:lang w:val="fr-BE"/>
        </w:rPr>
        <w:t xml:space="preserve">                                </w:t>
      </w:r>
    </w:p>
    <w:p w14:paraId="2F751804" w14:textId="454B144F" w:rsidR="00323441" w:rsidRPr="001B549C" w:rsidRDefault="00925B5E" w:rsidP="001C7685">
      <w:pPr>
        <w:ind w:firstLine="708"/>
        <w:jc w:val="both"/>
        <w:rPr>
          <w:rFonts w:asciiTheme="minorHAnsi" w:hAnsiTheme="minorHAnsi" w:cstheme="minorHAnsi"/>
          <w:sz w:val="22"/>
          <w:lang w:val="fr-BE"/>
        </w:rPr>
      </w:pPr>
      <w:proofErr w:type="gramStart"/>
      <w:r w:rsidRPr="001B549C">
        <w:rPr>
          <w:rFonts w:asciiTheme="minorHAnsi" w:hAnsiTheme="minorHAnsi" w:cstheme="minorHAnsi"/>
          <w:sz w:val="22"/>
          <w:lang w:val="fr-BE"/>
        </w:rPr>
        <w:t>représenté</w:t>
      </w:r>
      <w:r w:rsidR="000D6A47" w:rsidRPr="001B549C">
        <w:rPr>
          <w:rFonts w:asciiTheme="minorHAnsi" w:hAnsiTheme="minorHAnsi" w:cstheme="minorHAnsi"/>
          <w:sz w:val="22"/>
          <w:lang w:val="fr-BE"/>
        </w:rPr>
        <w:t>e</w:t>
      </w:r>
      <w:proofErr w:type="gramEnd"/>
      <w:r w:rsidRPr="001B549C">
        <w:rPr>
          <w:rFonts w:asciiTheme="minorHAnsi" w:hAnsiTheme="minorHAnsi" w:cstheme="minorHAnsi"/>
          <w:sz w:val="22"/>
          <w:lang w:val="fr-BE"/>
        </w:rPr>
        <w:t xml:space="preserve"> par </w:t>
      </w:r>
      <w:r w:rsidR="00125B96" w:rsidRPr="001B549C">
        <w:rPr>
          <w:rFonts w:asciiTheme="minorHAnsi" w:hAnsiTheme="minorHAnsi" w:cstheme="minorHAnsi"/>
          <w:sz w:val="22"/>
          <w:lang w:val="fr-BE"/>
        </w:rPr>
        <w:t xml:space="preserve">                         </w:t>
      </w:r>
      <w:r w:rsidR="00DB73C2">
        <w:rPr>
          <w:rFonts w:asciiTheme="minorHAnsi" w:hAnsiTheme="minorHAnsi" w:cstheme="minorHAnsi"/>
          <w:sz w:val="22"/>
          <w:lang w:val="fr-BE"/>
        </w:rPr>
        <w:t xml:space="preserve">                                           </w:t>
      </w:r>
      <w:r w:rsidRPr="001B549C">
        <w:rPr>
          <w:rFonts w:asciiTheme="minorHAnsi" w:hAnsiTheme="minorHAnsi" w:cstheme="minorHAnsi"/>
          <w:sz w:val="22"/>
          <w:lang w:val="fr-BE"/>
        </w:rPr>
        <w:t>et</w:t>
      </w:r>
      <w:r w:rsidR="00DB73C2">
        <w:rPr>
          <w:rFonts w:asciiTheme="minorHAnsi" w:hAnsiTheme="minorHAnsi" w:cstheme="minorHAnsi"/>
          <w:sz w:val="22"/>
          <w:lang w:val="fr-BE"/>
        </w:rPr>
        <w:t xml:space="preserve">                                                      </w:t>
      </w:r>
    </w:p>
    <w:p w14:paraId="3A2724A0" w14:textId="77777777" w:rsidR="00323441" w:rsidRPr="001B549C" w:rsidRDefault="00323441">
      <w:pPr>
        <w:rPr>
          <w:rFonts w:asciiTheme="minorHAnsi" w:hAnsiTheme="minorHAnsi" w:cstheme="minorHAnsi"/>
          <w:sz w:val="22"/>
          <w:lang w:val="fr-BE"/>
        </w:rPr>
      </w:pPr>
    </w:p>
    <w:p w14:paraId="0AB4E4EF" w14:textId="77777777" w:rsidR="00323441" w:rsidRPr="001B549C" w:rsidRDefault="00323441">
      <w:pPr>
        <w:ind w:firstLine="708"/>
        <w:rPr>
          <w:rFonts w:asciiTheme="minorHAnsi" w:hAnsiTheme="minorHAnsi" w:cstheme="minorHAnsi"/>
          <w:sz w:val="22"/>
          <w:lang w:val="fr-BE"/>
        </w:rPr>
      </w:pPr>
      <w:r w:rsidRPr="001B549C">
        <w:rPr>
          <w:rFonts w:asciiTheme="minorHAnsi" w:hAnsiTheme="minorHAnsi" w:cstheme="minorHAnsi"/>
          <w:sz w:val="22"/>
          <w:lang w:val="fr-BE"/>
        </w:rPr>
        <w:t>Ci-après dénommée « </w:t>
      </w:r>
      <w:r w:rsidR="00922A91" w:rsidRPr="001B549C">
        <w:rPr>
          <w:rFonts w:asciiTheme="minorHAnsi" w:hAnsiTheme="minorHAnsi" w:cstheme="minorHAnsi"/>
          <w:sz w:val="22"/>
          <w:lang w:val="fr-BE"/>
        </w:rPr>
        <w:t>l</w:t>
      </w:r>
      <w:r w:rsidR="000951B9" w:rsidRPr="001B549C">
        <w:rPr>
          <w:rFonts w:asciiTheme="minorHAnsi" w:hAnsiTheme="minorHAnsi" w:cstheme="minorHAnsi"/>
          <w:sz w:val="22"/>
          <w:lang w:val="fr-BE"/>
        </w:rPr>
        <w:t>’</w:t>
      </w:r>
      <w:r w:rsidR="00ED5435" w:rsidRPr="001B549C">
        <w:rPr>
          <w:rFonts w:asciiTheme="minorHAnsi" w:hAnsiTheme="minorHAnsi" w:cstheme="minorHAnsi"/>
          <w:sz w:val="22"/>
          <w:lang w:val="fr-BE"/>
        </w:rPr>
        <w:t>A</w:t>
      </w:r>
      <w:r w:rsidR="000951B9" w:rsidRPr="001B549C">
        <w:rPr>
          <w:rFonts w:asciiTheme="minorHAnsi" w:hAnsiTheme="minorHAnsi" w:cstheme="minorHAnsi"/>
          <w:sz w:val="22"/>
          <w:lang w:val="fr-BE"/>
        </w:rPr>
        <w:t>dhérent</w:t>
      </w:r>
      <w:r w:rsidRPr="001B549C">
        <w:rPr>
          <w:rFonts w:asciiTheme="minorHAnsi" w:hAnsiTheme="minorHAnsi" w:cstheme="minorHAnsi"/>
          <w:sz w:val="22"/>
          <w:lang w:val="fr-BE"/>
        </w:rPr>
        <w:t> »,</w:t>
      </w:r>
    </w:p>
    <w:p w14:paraId="58BF55AD" w14:textId="77777777" w:rsidR="00323441" w:rsidRPr="001B549C" w:rsidRDefault="00323441">
      <w:pPr>
        <w:rPr>
          <w:rFonts w:asciiTheme="minorHAnsi" w:hAnsiTheme="minorHAnsi" w:cstheme="minorHAnsi"/>
          <w:sz w:val="22"/>
          <w:lang w:val="fr-BE"/>
        </w:rPr>
      </w:pPr>
    </w:p>
    <w:p w14:paraId="3F46B82C" w14:textId="77777777" w:rsidR="00323441" w:rsidRPr="001B549C" w:rsidRDefault="00323441">
      <w:pPr>
        <w:rPr>
          <w:rFonts w:asciiTheme="minorHAnsi" w:hAnsiTheme="minorHAnsi" w:cstheme="minorHAnsi"/>
          <w:sz w:val="22"/>
          <w:lang w:val="fr-BE"/>
        </w:rPr>
      </w:pPr>
    </w:p>
    <w:p w14:paraId="17144029" w14:textId="77777777" w:rsidR="00323441" w:rsidRPr="001B549C" w:rsidRDefault="00323441">
      <w:pPr>
        <w:jc w:val="center"/>
        <w:rPr>
          <w:rFonts w:asciiTheme="minorHAnsi" w:hAnsiTheme="minorHAnsi" w:cstheme="minorHAnsi"/>
          <w:b/>
          <w:i/>
          <w:sz w:val="22"/>
          <w:u w:val="single"/>
          <w:lang w:val="fr-BE"/>
        </w:rPr>
      </w:pPr>
      <w:r w:rsidRPr="001B549C">
        <w:rPr>
          <w:rFonts w:asciiTheme="minorHAnsi" w:hAnsiTheme="minorHAnsi" w:cstheme="minorHAnsi"/>
          <w:b/>
          <w:i/>
          <w:sz w:val="22"/>
          <w:u w:val="single"/>
          <w:lang w:val="fr-BE"/>
        </w:rPr>
        <w:t>IL A ETE EXPOSE PREALABLEMENT QUE :</w:t>
      </w:r>
    </w:p>
    <w:p w14:paraId="7EEE2601" w14:textId="77777777" w:rsidR="00323441" w:rsidRPr="001B549C" w:rsidRDefault="00323441">
      <w:pPr>
        <w:rPr>
          <w:rFonts w:asciiTheme="minorHAnsi" w:hAnsiTheme="minorHAnsi" w:cstheme="minorHAnsi"/>
          <w:sz w:val="22"/>
          <w:lang w:val="fr-BE"/>
        </w:rPr>
      </w:pPr>
    </w:p>
    <w:p w14:paraId="1134EEA6" w14:textId="77777777" w:rsidR="00323441" w:rsidRPr="001B549C" w:rsidRDefault="00323441">
      <w:pPr>
        <w:rPr>
          <w:rFonts w:asciiTheme="minorHAnsi" w:hAnsiTheme="minorHAnsi" w:cstheme="minorHAnsi"/>
          <w:sz w:val="22"/>
          <w:lang w:val="fr-BE"/>
        </w:rPr>
      </w:pPr>
    </w:p>
    <w:p w14:paraId="36B41A91" w14:textId="41D9A218" w:rsidR="00323441" w:rsidRPr="001B549C" w:rsidRDefault="006D5801">
      <w:pPr>
        <w:jc w:val="both"/>
        <w:rPr>
          <w:rFonts w:asciiTheme="minorHAnsi" w:hAnsiTheme="minorHAnsi" w:cstheme="minorHAnsi"/>
          <w:sz w:val="22"/>
          <w:lang w:val="fr-BE"/>
        </w:rPr>
      </w:pPr>
      <w:r w:rsidRPr="001B549C">
        <w:rPr>
          <w:rFonts w:asciiTheme="minorHAnsi" w:hAnsiTheme="minorHAnsi" w:cstheme="minorHAnsi"/>
          <w:sz w:val="22"/>
          <w:lang w:val="fr-BE"/>
        </w:rPr>
        <w:t>L</w:t>
      </w:r>
      <w:r w:rsidR="00323441" w:rsidRPr="001B549C">
        <w:rPr>
          <w:rFonts w:asciiTheme="minorHAnsi" w:hAnsiTheme="minorHAnsi" w:cstheme="minorHAnsi"/>
          <w:sz w:val="22"/>
          <w:lang w:val="fr-BE"/>
        </w:rPr>
        <w:t xml:space="preserve">es statuts </w:t>
      </w:r>
      <w:r w:rsidRPr="001B549C">
        <w:rPr>
          <w:rFonts w:asciiTheme="minorHAnsi" w:hAnsiTheme="minorHAnsi" w:cstheme="minorHAnsi"/>
          <w:sz w:val="22"/>
          <w:lang w:val="fr-BE"/>
        </w:rPr>
        <w:t>d</w:t>
      </w:r>
      <w:r w:rsidR="00197286" w:rsidRPr="001B549C">
        <w:rPr>
          <w:rFonts w:asciiTheme="minorHAnsi" w:hAnsiTheme="minorHAnsi" w:cstheme="minorHAnsi"/>
          <w:sz w:val="22"/>
          <w:lang w:val="fr-BE"/>
        </w:rPr>
        <w:t>’</w:t>
      </w:r>
      <w:r w:rsidR="00DC2AC1" w:rsidRPr="001B549C">
        <w:rPr>
          <w:rFonts w:asciiTheme="minorHAnsi" w:hAnsiTheme="minorHAnsi" w:cstheme="minorHAnsi"/>
          <w:sz w:val="22"/>
          <w:lang w:val="fr-BE"/>
        </w:rPr>
        <w:t>IPFBW</w:t>
      </w:r>
      <w:r w:rsidRPr="001B549C">
        <w:rPr>
          <w:rFonts w:asciiTheme="minorHAnsi" w:hAnsiTheme="minorHAnsi" w:cstheme="minorHAnsi"/>
          <w:sz w:val="22"/>
          <w:lang w:val="fr-BE"/>
        </w:rPr>
        <w:t xml:space="preserve"> </w:t>
      </w:r>
      <w:r w:rsidR="00323441" w:rsidRPr="001B549C">
        <w:rPr>
          <w:rFonts w:asciiTheme="minorHAnsi" w:hAnsiTheme="minorHAnsi" w:cstheme="minorHAnsi"/>
          <w:sz w:val="22"/>
          <w:lang w:val="fr-BE"/>
        </w:rPr>
        <w:t xml:space="preserve">stipulent qu’elle a, entre autre, pour objet </w:t>
      </w:r>
      <w:r w:rsidR="00E834DC" w:rsidRPr="001B549C">
        <w:rPr>
          <w:rFonts w:asciiTheme="minorHAnsi" w:hAnsiTheme="minorHAnsi" w:cstheme="minorHAnsi"/>
          <w:sz w:val="22"/>
          <w:lang w:val="fr-BE"/>
        </w:rPr>
        <w:t>d’organiser des centrales d’achat pour compte des communes assoc</w:t>
      </w:r>
      <w:r w:rsidR="00014DC1" w:rsidRPr="001B549C">
        <w:rPr>
          <w:rFonts w:asciiTheme="minorHAnsi" w:hAnsiTheme="minorHAnsi" w:cstheme="minorHAnsi"/>
          <w:sz w:val="22"/>
          <w:lang w:val="fr-BE"/>
        </w:rPr>
        <w:t>iées ainsi que pour des tiers</w:t>
      </w:r>
      <w:proofErr w:type="gramStart"/>
      <w:r w:rsidR="00014DC1" w:rsidRPr="001B549C">
        <w:rPr>
          <w:rFonts w:asciiTheme="minorHAnsi" w:hAnsiTheme="minorHAnsi" w:cstheme="minorHAnsi"/>
          <w:sz w:val="22"/>
          <w:lang w:val="fr-BE"/>
        </w:rPr>
        <w:t xml:space="preserve"> «</w:t>
      </w:r>
      <w:r w:rsidR="00E834DC" w:rsidRPr="001B549C">
        <w:rPr>
          <w:rFonts w:asciiTheme="minorHAnsi" w:hAnsiTheme="minorHAnsi" w:cstheme="minorHAnsi"/>
          <w:sz w:val="22"/>
          <w:lang w:val="fr-BE"/>
        </w:rPr>
        <w:t>publics</w:t>
      </w:r>
      <w:proofErr w:type="gramEnd"/>
      <w:r w:rsidR="00E834DC" w:rsidRPr="001B549C">
        <w:rPr>
          <w:rFonts w:asciiTheme="minorHAnsi" w:hAnsiTheme="minorHAnsi" w:cstheme="minorHAnsi"/>
          <w:sz w:val="22"/>
          <w:lang w:val="fr-BE"/>
        </w:rPr>
        <w:t xml:space="preserve">» installés sur le territoire des communes associées ou sur le territoire du Brabant wallon ou dont les activités sont exercées en tout ou en partie sur le territoire de l’une des communes associées ou en Brabant wallon </w:t>
      </w:r>
      <w:r w:rsidR="00323441" w:rsidRPr="001B549C">
        <w:rPr>
          <w:rFonts w:asciiTheme="minorHAnsi" w:hAnsiTheme="minorHAnsi" w:cstheme="minorHAnsi"/>
          <w:sz w:val="22"/>
          <w:lang w:val="fr-BE"/>
        </w:rPr>
        <w:t>(article 3, alinéa 1</w:t>
      </w:r>
      <w:r w:rsidR="00323441" w:rsidRPr="001B549C">
        <w:rPr>
          <w:rFonts w:asciiTheme="minorHAnsi" w:hAnsiTheme="minorHAnsi" w:cstheme="minorHAnsi"/>
          <w:sz w:val="22"/>
          <w:vertAlign w:val="superscript"/>
          <w:lang w:val="fr-BE"/>
        </w:rPr>
        <w:t>er</w:t>
      </w:r>
      <w:r w:rsidR="00323441" w:rsidRPr="001B549C">
        <w:rPr>
          <w:rFonts w:asciiTheme="minorHAnsi" w:hAnsiTheme="minorHAnsi" w:cstheme="minorHAnsi"/>
          <w:sz w:val="22"/>
          <w:lang w:val="fr-BE"/>
        </w:rPr>
        <w:t xml:space="preserve">, 4° des statuts coordonnés de </w:t>
      </w:r>
      <w:r w:rsidR="00DC2AC1" w:rsidRPr="001B549C">
        <w:rPr>
          <w:rFonts w:asciiTheme="minorHAnsi" w:hAnsiTheme="minorHAnsi" w:cstheme="minorHAnsi"/>
          <w:sz w:val="22"/>
          <w:lang w:val="fr-BE"/>
        </w:rPr>
        <w:t>IPFBW</w:t>
      </w:r>
      <w:r w:rsidR="00323441" w:rsidRPr="001B549C">
        <w:rPr>
          <w:rFonts w:asciiTheme="minorHAnsi" w:hAnsiTheme="minorHAnsi" w:cstheme="minorHAnsi"/>
          <w:sz w:val="22"/>
          <w:lang w:val="fr-BE"/>
        </w:rPr>
        <w:t>).</w:t>
      </w:r>
    </w:p>
    <w:p w14:paraId="366BF25C" w14:textId="77777777" w:rsidR="00323441" w:rsidRPr="001B549C" w:rsidRDefault="00323441">
      <w:pPr>
        <w:jc w:val="both"/>
        <w:rPr>
          <w:rFonts w:asciiTheme="minorHAnsi" w:hAnsiTheme="minorHAnsi" w:cstheme="minorHAnsi"/>
          <w:sz w:val="22"/>
          <w:lang w:val="fr-BE"/>
        </w:rPr>
      </w:pPr>
    </w:p>
    <w:p w14:paraId="663D8A69" w14:textId="6649469C" w:rsidR="00014DC1" w:rsidRPr="001B549C" w:rsidRDefault="00014DC1">
      <w:pPr>
        <w:jc w:val="both"/>
        <w:rPr>
          <w:rFonts w:asciiTheme="minorHAnsi" w:hAnsiTheme="minorHAnsi" w:cstheme="minorHAnsi"/>
          <w:sz w:val="22"/>
          <w:lang w:val="fr-BE"/>
        </w:rPr>
      </w:pPr>
      <w:r w:rsidRPr="001B549C">
        <w:rPr>
          <w:rFonts w:asciiTheme="minorHAnsi" w:hAnsiTheme="minorHAnsi" w:cstheme="minorHAnsi"/>
          <w:sz w:val="22"/>
          <w:lang w:val="fr-BE"/>
        </w:rPr>
        <w:t>E</w:t>
      </w:r>
      <w:r w:rsidR="00323441" w:rsidRPr="001B549C">
        <w:rPr>
          <w:rFonts w:asciiTheme="minorHAnsi" w:hAnsiTheme="minorHAnsi" w:cstheme="minorHAnsi"/>
          <w:sz w:val="22"/>
          <w:lang w:val="fr-BE"/>
        </w:rPr>
        <w:t>n vue d’</w:t>
      </w:r>
      <w:r w:rsidRPr="001B549C">
        <w:rPr>
          <w:rFonts w:asciiTheme="minorHAnsi" w:hAnsiTheme="minorHAnsi" w:cstheme="minorHAnsi"/>
          <w:sz w:val="22"/>
          <w:lang w:val="fr-BE"/>
        </w:rPr>
        <w:t xml:space="preserve">obtenir </w:t>
      </w:r>
      <w:r w:rsidR="00323441" w:rsidRPr="001B549C">
        <w:rPr>
          <w:rFonts w:asciiTheme="minorHAnsi" w:hAnsiTheme="minorHAnsi" w:cstheme="minorHAnsi"/>
          <w:sz w:val="22"/>
          <w:lang w:val="fr-BE"/>
        </w:rPr>
        <w:t xml:space="preserve">des </w:t>
      </w:r>
      <w:r w:rsidR="00866E21" w:rsidRPr="001B549C">
        <w:rPr>
          <w:rFonts w:asciiTheme="minorHAnsi" w:hAnsiTheme="minorHAnsi" w:cstheme="minorHAnsi"/>
          <w:sz w:val="22"/>
          <w:lang w:val="fr-BE"/>
        </w:rPr>
        <w:t>primes d’assurances</w:t>
      </w:r>
      <w:r w:rsidR="00323441" w:rsidRPr="001B549C">
        <w:rPr>
          <w:rFonts w:asciiTheme="minorHAnsi" w:hAnsiTheme="minorHAnsi" w:cstheme="minorHAnsi"/>
          <w:sz w:val="22"/>
          <w:lang w:val="fr-BE"/>
        </w:rPr>
        <w:t xml:space="preserve"> préférentielles auprès d’un</w:t>
      </w:r>
      <w:r w:rsidR="00866E21" w:rsidRPr="001B549C">
        <w:rPr>
          <w:rFonts w:asciiTheme="minorHAnsi" w:hAnsiTheme="minorHAnsi" w:cstheme="minorHAnsi"/>
          <w:sz w:val="22"/>
          <w:lang w:val="fr-BE"/>
        </w:rPr>
        <w:t>e</w:t>
      </w:r>
      <w:r w:rsidRPr="001B549C">
        <w:rPr>
          <w:rFonts w:asciiTheme="minorHAnsi" w:hAnsiTheme="minorHAnsi" w:cstheme="minorHAnsi"/>
          <w:sz w:val="22"/>
          <w:lang w:val="fr-BE"/>
        </w:rPr>
        <w:t xml:space="preserve"> (et/ou des)</w:t>
      </w:r>
      <w:r w:rsidR="00323441" w:rsidRPr="001B549C">
        <w:rPr>
          <w:rFonts w:asciiTheme="minorHAnsi" w:hAnsiTheme="minorHAnsi" w:cstheme="minorHAnsi"/>
          <w:sz w:val="22"/>
          <w:lang w:val="fr-BE"/>
        </w:rPr>
        <w:t xml:space="preserve"> </w:t>
      </w:r>
      <w:r w:rsidR="00866E21" w:rsidRPr="001B549C">
        <w:rPr>
          <w:rFonts w:asciiTheme="minorHAnsi" w:hAnsiTheme="minorHAnsi" w:cstheme="minorHAnsi"/>
          <w:sz w:val="22"/>
          <w:lang w:val="fr-BE"/>
        </w:rPr>
        <w:t>compagnie</w:t>
      </w:r>
      <w:r w:rsidRPr="001B549C">
        <w:rPr>
          <w:rFonts w:asciiTheme="minorHAnsi" w:hAnsiTheme="minorHAnsi" w:cstheme="minorHAnsi"/>
          <w:sz w:val="22"/>
          <w:lang w:val="fr-BE"/>
        </w:rPr>
        <w:t xml:space="preserve">(s) </w:t>
      </w:r>
      <w:r w:rsidR="00866E21" w:rsidRPr="001B549C">
        <w:rPr>
          <w:rFonts w:asciiTheme="minorHAnsi" w:hAnsiTheme="minorHAnsi" w:cstheme="minorHAnsi"/>
          <w:sz w:val="22"/>
          <w:lang w:val="fr-BE"/>
        </w:rPr>
        <w:t>d’assurances à</w:t>
      </w:r>
      <w:r w:rsidR="00323441" w:rsidRPr="001B549C">
        <w:rPr>
          <w:rFonts w:asciiTheme="minorHAnsi" w:hAnsiTheme="minorHAnsi" w:cstheme="minorHAnsi"/>
          <w:sz w:val="22"/>
          <w:lang w:val="fr-BE"/>
        </w:rPr>
        <w:t xml:space="preserve"> désigner, </w:t>
      </w:r>
      <w:r w:rsidR="00DC2AC1" w:rsidRPr="001B549C">
        <w:rPr>
          <w:rFonts w:asciiTheme="minorHAnsi" w:hAnsiTheme="minorHAnsi" w:cstheme="minorHAnsi"/>
          <w:sz w:val="22"/>
          <w:lang w:val="fr-BE"/>
        </w:rPr>
        <w:t>IPFBW</w:t>
      </w:r>
      <w:r w:rsidRPr="001B549C">
        <w:rPr>
          <w:rFonts w:asciiTheme="minorHAnsi" w:hAnsiTheme="minorHAnsi" w:cstheme="minorHAnsi"/>
          <w:sz w:val="22"/>
          <w:lang w:val="fr-BE"/>
        </w:rPr>
        <w:t xml:space="preserve"> </w:t>
      </w:r>
      <w:r w:rsidR="00055A14" w:rsidRPr="001B549C">
        <w:rPr>
          <w:rFonts w:asciiTheme="minorHAnsi" w:hAnsiTheme="minorHAnsi" w:cstheme="minorHAnsi"/>
          <w:sz w:val="22"/>
          <w:lang w:val="fr-BE"/>
        </w:rPr>
        <w:t>a décidé</w:t>
      </w:r>
      <w:r w:rsidR="00323441" w:rsidRPr="001B549C">
        <w:rPr>
          <w:rFonts w:asciiTheme="minorHAnsi" w:hAnsiTheme="minorHAnsi" w:cstheme="minorHAnsi"/>
          <w:sz w:val="22"/>
          <w:lang w:val="fr-BE"/>
        </w:rPr>
        <w:t xml:space="preserve"> d’organiser et d’accomplir les formalités relatives à la passation d’un marché public de </w:t>
      </w:r>
      <w:r w:rsidRPr="001B549C">
        <w:rPr>
          <w:rFonts w:asciiTheme="minorHAnsi" w:hAnsiTheme="minorHAnsi" w:cstheme="minorHAnsi"/>
          <w:sz w:val="22"/>
          <w:lang w:val="fr-BE"/>
        </w:rPr>
        <w:t xml:space="preserve">services dans le domaine des </w:t>
      </w:r>
      <w:r w:rsidR="00866E21" w:rsidRPr="001B549C">
        <w:rPr>
          <w:rFonts w:asciiTheme="minorHAnsi" w:hAnsiTheme="minorHAnsi" w:cstheme="minorHAnsi"/>
          <w:sz w:val="22"/>
          <w:lang w:val="fr-BE"/>
        </w:rPr>
        <w:t>assurances</w:t>
      </w:r>
      <w:r w:rsidR="00323441" w:rsidRPr="001B549C">
        <w:rPr>
          <w:rFonts w:asciiTheme="minorHAnsi" w:hAnsiTheme="minorHAnsi" w:cstheme="minorHAnsi"/>
          <w:sz w:val="22"/>
          <w:lang w:val="fr-BE"/>
        </w:rPr>
        <w:t xml:space="preserve"> en leurs noms et pour leurs comptes, sur la base d’un cahier spécial des charges à approuver par </w:t>
      </w:r>
      <w:r w:rsidR="00055A14" w:rsidRPr="001B549C">
        <w:rPr>
          <w:rFonts w:asciiTheme="minorHAnsi" w:hAnsiTheme="minorHAnsi" w:cstheme="minorHAnsi"/>
          <w:sz w:val="22"/>
          <w:lang w:val="fr-BE"/>
        </w:rPr>
        <w:t>leur organe de gestion compétent</w:t>
      </w:r>
      <w:r w:rsidR="00323441" w:rsidRPr="001B549C">
        <w:rPr>
          <w:rFonts w:asciiTheme="minorHAnsi" w:hAnsiTheme="minorHAnsi" w:cstheme="minorHAnsi"/>
          <w:sz w:val="22"/>
          <w:lang w:val="fr-BE"/>
        </w:rPr>
        <w:t xml:space="preserve">.  </w:t>
      </w:r>
    </w:p>
    <w:p w14:paraId="61F3D9ED" w14:textId="77777777" w:rsidR="00014DC1" w:rsidRPr="001B549C" w:rsidRDefault="00014DC1">
      <w:pPr>
        <w:jc w:val="both"/>
        <w:rPr>
          <w:rFonts w:asciiTheme="minorHAnsi" w:hAnsiTheme="minorHAnsi" w:cstheme="minorHAnsi"/>
          <w:sz w:val="22"/>
          <w:lang w:val="fr-BE"/>
        </w:rPr>
      </w:pPr>
    </w:p>
    <w:p w14:paraId="62FC35A2" w14:textId="7A7A56FE" w:rsidR="00323441" w:rsidRPr="001B549C" w:rsidRDefault="00014DC1">
      <w:pPr>
        <w:jc w:val="both"/>
        <w:rPr>
          <w:rFonts w:asciiTheme="minorHAnsi" w:hAnsiTheme="minorHAnsi" w:cstheme="minorHAnsi"/>
          <w:sz w:val="22"/>
          <w:lang w:val="fr-BE"/>
        </w:rPr>
      </w:pPr>
      <w:r w:rsidRPr="001B549C">
        <w:rPr>
          <w:rFonts w:asciiTheme="minorHAnsi" w:hAnsiTheme="minorHAnsi" w:cstheme="minorHAnsi"/>
          <w:sz w:val="22"/>
          <w:lang w:val="fr-BE"/>
        </w:rPr>
        <w:t>Ce m</w:t>
      </w:r>
      <w:r w:rsidR="00323441" w:rsidRPr="001B549C">
        <w:rPr>
          <w:rFonts w:asciiTheme="minorHAnsi" w:hAnsiTheme="minorHAnsi" w:cstheme="minorHAnsi"/>
          <w:sz w:val="22"/>
          <w:lang w:val="fr-BE"/>
        </w:rPr>
        <w:t xml:space="preserve">arché </w:t>
      </w:r>
      <w:r w:rsidR="00866E21" w:rsidRPr="001B549C">
        <w:rPr>
          <w:rFonts w:asciiTheme="minorHAnsi" w:hAnsiTheme="minorHAnsi" w:cstheme="minorHAnsi"/>
          <w:sz w:val="22"/>
          <w:lang w:val="fr-BE"/>
        </w:rPr>
        <w:t>est</w:t>
      </w:r>
      <w:r w:rsidR="00323441" w:rsidRPr="001B549C">
        <w:rPr>
          <w:rFonts w:asciiTheme="minorHAnsi" w:hAnsiTheme="minorHAnsi" w:cstheme="minorHAnsi"/>
          <w:sz w:val="22"/>
          <w:lang w:val="fr-BE"/>
        </w:rPr>
        <w:t xml:space="preserve"> attribué sur base d’un rapport de synthèse des offre</w:t>
      </w:r>
      <w:r w:rsidR="00055A14" w:rsidRPr="001B549C">
        <w:rPr>
          <w:rFonts w:asciiTheme="minorHAnsi" w:hAnsiTheme="minorHAnsi" w:cstheme="minorHAnsi"/>
          <w:sz w:val="22"/>
          <w:lang w:val="fr-BE"/>
        </w:rPr>
        <w:t xml:space="preserve">s qui sera établi concomitamment par </w:t>
      </w:r>
      <w:r w:rsidR="00DC2AC1" w:rsidRPr="001B549C">
        <w:rPr>
          <w:rFonts w:asciiTheme="minorHAnsi" w:hAnsiTheme="minorHAnsi" w:cstheme="minorHAnsi"/>
          <w:sz w:val="22"/>
          <w:lang w:val="fr-BE"/>
        </w:rPr>
        <w:t>IPFBW</w:t>
      </w:r>
      <w:r w:rsidR="00055A14" w:rsidRPr="001B549C">
        <w:rPr>
          <w:rFonts w:asciiTheme="minorHAnsi" w:hAnsiTheme="minorHAnsi" w:cstheme="minorHAnsi"/>
          <w:sz w:val="22"/>
          <w:lang w:val="fr-BE"/>
        </w:rPr>
        <w:t xml:space="preserve"> et la société ayant réalisé l’audit.</w:t>
      </w:r>
    </w:p>
    <w:p w14:paraId="00A26E35" w14:textId="77777777" w:rsidR="00014DC1" w:rsidRPr="001B549C" w:rsidRDefault="00014DC1">
      <w:pPr>
        <w:jc w:val="both"/>
        <w:rPr>
          <w:rFonts w:asciiTheme="minorHAnsi" w:hAnsiTheme="minorHAnsi" w:cstheme="minorHAnsi"/>
          <w:sz w:val="22"/>
          <w:lang w:val="fr-BE"/>
        </w:rPr>
      </w:pPr>
    </w:p>
    <w:p w14:paraId="726A9F5F" w14:textId="36AB9DFA" w:rsidR="00323441" w:rsidRPr="001B549C" w:rsidRDefault="00323441">
      <w:pPr>
        <w:jc w:val="both"/>
        <w:rPr>
          <w:rFonts w:asciiTheme="minorHAnsi" w:hAnsiTheme="minorHAnsi" w:cstheme="minorHAnsi"/>
          <w:sz w:val="22"/>
          <w:lang w:val="fr-BE"/>
        </w:rPr>
      </w:pPr>
      <w:r w:rsidRPr="001B549C">
        <w:rPr>
          <w:rFonts w:asciiTheme="minorHAnsi" w:hAnsiTheme="minorHAnsi" w:cstheme="minorHAnsi"/>
          <w:sz w:val="22"/>
          <w:lang w:val="fr-BE"/>
        </w:rPr>
        <w:t xml:space="preserve">La présente convention a pour objet de définir la mission confiée par </w:t>
      </w:r>
      <w:r w:rsidR="00BE0AA8" w:rsidRPr="001B549C">
        <w:rPr>
          <w:rFonts w:asciiTheme="minorHAnsi" w:hAnsiTheme="minorHAnsi" w:cstheme="minorHAnsi"/>
          <w:sz w:val="22"/>
          <w:lang w:val="fr-BE"/>
        </w:rPr>
        <w:t>l’adhérent</w:t>
      </w:r>
      <w:r w:rsidRPr="001B549C">
        <w:rPr>
          <w:rFonts w:asciiTheme="minorHAnsi" w:hAnsiTheme="minorHAnsi" w:cstheme="minorHAnsi"/>
          <w:sz w:val="22"/>
          <w:lang w:val="fr-BE"/>
        </w:rPr>
        <w:t xml:space="preserve"> à </w:t>
      </w:r>
      <w:r w:rsidR="00DC2AC1" w:rsidRPr="001B549C">
        <w:rPr>
          <w:rFonts w:asciiTheme="minorHAnsi" w:hAnsiTheme="minorHAnsi" w:cstheme="minorHAnsi"/>
          <w:sz w:val="22"/>
          <w:lang w:val="fr-BE"/>
        </w:rPr>
        <w:t>IPFBW</w:t>
      </w:r>
      <w:r w:rsidRPr="001B549C">
        <w:rPr>
          <w:rFonts w:asciiTheme="minorHAnsi" w:hAnsiTheme="minorHAnsi" w:cstheme="minorHAnsi"/>
          <w:sz w:val="22"/>
          <w:lang w:val="fr-BE"/>
        </w:rPr>
        <w:t xml:space="preserve">, ainsi que les modalités de la coopération entre </w:t>
      </w:r>
      <w:r w:rsidR="00BE0AA8" w:rsidRPr="001B549C">
        <w:rPr>
          <w:rFonts w:asciiTheme="minorHAnsi" w:hAnsiTheme="minorHAnsi" w:cstheme="minorHAnsi"/>
          <w:sz w:val="22"/>
          <w:lang w:val="fr-BE"/>
        </w:rPr>
        <w:t>l’adhérent</w:t>
      </w:r>
      <w:r w:rsidRPr="001B549C">
        <w:rPr>
          <w:rFonts w:asciiTheme="minorHAnsi" w:hAnsiTheme="minorHAnsi" w:cstheme="minorHAnsi"/>
          <w:sz w:val="22"/>
          <w:lang w:val="fr-BE"/>
        </w:rPr>
        <w:t xml:space="preserve"> et </w:t>
      </w:r>
      <w:r w:rsidR="00DC2AC1" w:rsidRPr="001B549C">
        <w:rPr>
          <w:rFonts w:asciiTheme="minorHAnsi" w:hAnsiTheme="minorHAnsi" w:cstheme="minorHAnsi"/>
          <w:sz w:val="22"/>
          <w:lang w:val="fr-BE"/>
        </w:rPr>
        <w:t>IPFBW</w:t>
      </w:r>
      <w:r w:rsidRPr="001B549C">
        <w:rPr>
          <w:rFonts w:asciiTheme="minorHAnsi" w:hAnsiTheme="minorHAnsi" w:cstheme="minorHAnsi"/>
          <w:sz w:val="22"/>
          <w:lang w:val="fr-BE"/>
        </w:rPr>
        <w:t xml:space="preserve"> dans le cadre de cette mission.</w:t>
      </w:r>
    </w:p>
    <w:p w14:paraId="7F710196" w14:textId="77777777" w:rsidR="00323441" w:rsidRPr="001B549C" w:rsidRDefault="00323441">
      <w:pPr>
        <w:jc w:val="both"/>
        <w:rPr>
          <w:rFonts w:asciiTheme="minorHAnsi" w:hAnsiTheme="minorHAnsi" w:cstheme="minorHAnsi"/>
          <w:sz w:val="22"/>
          <w:lang w:val="fr-BE"/>
        </w:rPr>
      </w:pPr>
    </w:p>
    <w:p w14:paraId="1BD09A47" w14:textId="77777777" w:rsidR="00D84779" w:rsidRPr="001B549C" w:rsidRDefault="00D84779">
      <w:pPr>
        <w:jc w:val="both"/>
        <w:rPr>
          <w:rFonts w:asciiTheme="minorHAnsi" w:hAnsiTheme="minorHAnsi" w:cstheme="minorHAnsi"/>
          <w:sz w:val="22"/>
          <w:lang w:val="fr-BE"/>
        </w:rPr>
      </w:pPr>
    </w:p>
    <w:p w14:paraId="2CBB6571" w14:textId="77777777" w:rsidR="00323441" w:rsidRPr="001B549C" w:rsidRDefault="00323441">
      <w:pPr>
        <w:jc w:val="center"/>
        <w:rPr>
          <w:rFonts w:asciiTheme="minorHAnsi" w:hAnsiTheme="minorHAnsi" w:cstheme="minorHAnsi"/>
          <w:b/>
          <w:i/>
          <w:sz w:val="22"/>
          <w:u w:val="single"/>
          <w:lang w:val="fr-BE"/>
        </w:rPr>
      </w:pPr>
      <w:r w:rsidRPr="001B549C">
        <w:rPr>
          <w:rFonts w:asciiTheme="minorHAnsi" w:hAnsiTheme="minorHAnsi" w:cstheme="minorHAnsi"/>
          <w:b/>
          <w:i/>
          <w:sz w:val="22"/>
          <w:u w:val="single"/>
          <w:lang w:val="fr-BE"/>
        </w:rPr>
        <w:t>ENSUITE DE QUOI, IL A ETE CONVENU QUE :</w:t>
      </w:r>
    </w:p>
    <w:p w14:paraId="2C2F7D1D" w14:textId="77777777" w:rsidR="00323441" w:rsidRPr="001B549C" w:rsidRDefault="00323441">
      <w:pPr>
        <w:jc w:val="both"/>
        <w:rPr>
          <w:rFonts w:asciiTheme="minorHAnsi" w:hAnsiTheme="minorHAnsi" w:cstheme="minorHAnsi"/>
          <w:sz w:val="22"/>
          <w:lang w:val="fr-BE"/>
        </w:rPr>
      </w:pPr>
    </w:p>
    <w:p w14:paraId="34DF8BF1" w14:textId="77777777" w:rsidR="00323441" w:rsidRPr="001B549C" w:rsidRDefault="00323441">
      <w:pPr>
        <w:jc w:val="both"/>
        <w:rPr>
          <w:rFonts w:asciiTheme="minorHAnsi" w:hAnsiTheme="minorHAnsi" w:cstheme="minorHAnsi"/>
          <w:sz w:val="22"/>
          <w:lang w:val="fr-BE"/>
        </w:rPr>
      </w:pPr>
    </w:p>
    <w:p w14:paraId="7F085E2F" w14:textId="361CC4AB" w:rsidR="00323441" w:rsidRPr="001B549C" w:rsidRDefault="00323441">
      <w:pPr>
        <w:jc w:val="both"/>
        <w:rPr>
          <w:rFonts w:asciiTheme="minorHAnsi" w:hAnsiTheme="minorHAnsi" w:cstheme="minorHAnsi"/>
          <w:b/>
          <w:sz w:val="22"/>
          <w:u w:val="single"/>
          <w:lang w:val="fr-BE"/>
        </w:rPr>
      </w:pPr>
      <w:r w:rsidRPr="001B549C">
        <w:rPr>
          <w:rFonts w:asciiTheme="minorHAnsi" w:hAnsiTheme="minorHAnsi" w:cstheme="minorHAnsi"/>
          <w:b/>
          <w:sz w:val="22"/>
          <w:u w:val="single"/>
          <w:lang w:val="fr-BE"/>
        </w:rPr>
        <w:t>Article 1</w:t>
      </w:r>
      <w:r w:rsidRPr="001B549C">
        <w:rPr>
          <w:rFonts w:asciiTheme="minorHAnsi" w:hAnsiTheme="minorHAnsi" w:cstheme="minorHAnsi"/>
          <w:b/>
          <w:sz w:val="22"/>
          <w:u w:val="single"/>
          <w:vertAlign w:val="superscript"/>
          <w:lang w:val="fr-BE"/>
        </w:rPr>
        <w:t xml:space="preserve">er </w:t>
      </w:r>
      <w:r w:rsidRPr="001B549C">
        <w:rPr>
          <w:rFonts w:asciiTheme="minorHAnsi" w:hAnsiTheme="minorHAnsi" w:cstheme="minorHAnsi"/>
          <w:b/>
          <w:sz w:val="22"/>
          <w:u w:val="single"/>
          <w:lang w:val="fr-BE"/>
        </w:rPr>
        <w:t>– Mission d</w:t>
      </w:r>
      <w:r w:rsidR="00197286" w:rsidRPr="001B549C">
        <w:rPr>
          <w:rFonts w:asciiTheme="minorHAnsi" w:hAnsiTheme="minorHAnsi" w:cstheme="minorHAnsi"/>
          <w:b/>
          <w:sz w:val="22"/>
          <w:u w:val="single"/>
          <w:lang w:val="fr-BE"/>
        </w:rPr>
        <w:t>’</w:t>
      </w:r>
      <w:r w:rsidR="00DC2AC1" w:rsidRPr="001B549C">
        <w:rPr>
          <w:rFonts w:asciiTheme="minorHAnsi" w:hAnsiTheme="minorHAnsi" w:cstheme="minorHAnsi"/>
          <w:b/>
          <w:sz w:val="22"/>
          <w:u w:val="single"/>
          <w:lang w:val="fr-BE"/>
        </w:rPr>
        <w:t>IPFBW</w:t>
      </w:r>
    </w:p>
    <w:p w14:paraId="7F1235C5" w14:textId="77777777" w:rsidR="00323441" w:rsidRPr="001B549C" w:rsidRDefault="00323441">
      <w:pPr>
        <w:jc w:val="both"/>
        <w:rPr>
          <w:rFonts w:asciiTheme="minorHAnsi" w:hAnsiTheme="minorHAnsi" w:cstheme="minorHAnsi"/>
          <w:sz w:val="22"/>
          <w:lang w:val="fr-BE"/>
        </w:rPr>
      </w:pPr>
    </w:p>
    <w:p w14:paraId="78A5BAC7" w14:textId="7B3B8D66" w:rsidR="00323441" w:rsidRPr="001B549C" w:rsidRDefault="000951B9" w:rsidP="00596DB8">
      <w:pPr>
        <w:numPr>
          <w:ilvl w:val="1"/>
          <w:numId w:val="3"/>
        </w:numPr>
        <w:jc w:val="both"/>
        <w:rPr>
          <w:rFonts w:asciiTheme="minorHAnsi" w:hAnsiTheme="minorHAnsi" w:cstheme="minorHAnsi"/>
          <w:sz w:val="22"/>
          <w:lang w:val="fr-BE"/>
        </w:rPr>
      </w:pPr>
      <w:r w:rsidRPr="001B549C">
        <w:rPr>
          <w:rFonts w:asciiTheme="minorHAnsi" w:hAnsiTheme="minorHAnsi" w:cstheme="minorHAnsi"/>
          <w:sz w:val="22"/>
          <w:lang w:val="fr-BE"/>
        </w:rPr>
        <w:t>L’adhérent</w:t>
      </w:r>
      <w:r w:rsidR="00323441" w:rsidRPr="001B549C">
        <w:rPr>
          <w:rFonts w:asciiTheme="minorHAnsi" w:hAnsiTheme="minorHAnsi" w:cstheme="minorHAnsi"/>
          <w:sz w:val="22"/>
          <w:lang w:val="fr-BE"/>
        </w:rPr>
        <w:t xml:space="preserve"> donne pour mission à </w:t>
      </w:r>
      <w:r w:rsidR="00DC2AC1" w:rsidRPr="001B549C">
        <w:rPr>
          <w:rFonts w:asciiTheme="minorHAnsi" w:hAnsiTheme="minorHAnsi" w:cstheme="minorHAnsi"/>
          <w:sz w:val="22"/>
          <w:lang w:val="fr-BE"/>
        </w:rPr>
        <w:t>IPFBW</w:t>
      </w:r>
      <w:r w:rsidR="00323441" w:rsidRPr="001B549C">
        <w:rPr>
          <w:rFonts w:asciiTheme="minorHAnsi" w:hAnsiTheme="minorHAnsi" w:cstheme="minorHAnsi"/>
          <w:sz w:val="22"/>
          <w:lang w:val="fr-BE"/>
        </w:rPr>
        <w:t>, qui accepte :</w:t>
      </w:r>
    </w:p>
    <w:p w14:paraId="2DB8BFFE" w14:textId="77777777" w:rsidR="00323441" w:rsidRPr="001B549C" w:rsidRDefault="004256D1" w:rsidP="0087253C">
      <w:pPr>
        <w:numPr>
          <w:ilvl w:val="0"/>
          <w:numId w:val="1"/>
        </w:numPr>
        <w:tabs>
          <w:tab w:val="clear" w:pos="720"/>
          <w:tab w:val="num" w:pos="993"/>
        </w:tabs>
        <w:ind w:left="993" w:hanging="284"/>
        <w:jc w:val="both"/>
        <w:rPr>
          <w:rFonts w:asciiTheme="minorHAnsi" w:hAnsiTheme="minorHAnsi" w:cstheme="minorHAnsi"/>
          <w:sz w:val="22"/>
          <w:lang w:val="fr-BE"/>
        </w:rPr>
      </w:pPr>
      <w:proofErr w:type="gramStart"/>
      <w:r w:rsidRPr="001B549C">
        <w:rPr>
          <w:rFonts w:asciiTheme="minorHAnsi" w:hAnsiTheme="minorHAnsi" w:cstheme="minorHAnsi"/>
          <w:sz w:val="22"/>
          <w:lang w:val="fr-BE"/>
        </w:rPr>
        <w:t>d</w:t>
      </w:r>
      <w:r w:rsidR="00323441" w:rsidRPr="001B549C">
        <w:rPr>
          <w:rFonts w:asciiTheme="minorHAnsi" w:hAnsiTheme="minorHAnsi" w:cstheme="minorHAnsi"/>
          <w:sz w:val="22"/>
          <w:lang w:val="fr-BE"/>
        </w:rPr>
        <w:t>’organiser</w:t>
      </w:r>
      <w:proofErr w:type="gramEnd"/>
      <w:r w:rsidR="00323441" w:rsidRPr="001B549C">
        <w:rPr>
          <w:rFonts w:asciiTheme="minorHAnsi" w:hAnsiTheme="minorHAnsi" w:cstheme="minorHAnsi"/>
          <w:sz w:val="22"/>
          <w:lang w:val="fr-BE"/>
        </w:rPr>
        <w:t xml:space="preserve"> et d’accomplir les formalités relatives à la passation d’un marché public de </w:t>
      </w:r>
      <w:r w:rsidR="007760F3" w:rsidRPr="001B549C">
        <w:rPr>
          <w:rFonts w:asciiTheme="minorHAnsi" w:hAnsiTheme="minorHAnsi" w:cstheme="minorHAnsi"/>
          <w:sz w:val="22"/>
          <w:lang w:val="fr-BE"/>
        </w:rPr>
        <w:t xml:space="preserve">services dans le domaine des </w:t>
      </w:r>
      <w:r w:rsidR="00772A98" w:rsidRPr="001B549C">
        <w:rPr>
          <w:rFonts w:asciiTheme="minorHAnsi" w:hAnsiTheme="minorHAnsi" w:cstheme="minorHAnsi"/>
          <w:sz w:val="22"/>
          <w:lang w:val="fr-BE"/>
        </w:rPr>
        <w:t>assurances</w:t>
      </w:r>
      <w:r w:rsidR="00323441" w:rsidRPr="001B549C">
        <w:rPr>
          <w:rFonts w:asciiTheme="minorHAnsi" w:hAnsiTheme="minorHAnsi" w:cstheme="minorHAnsi"/>
          <w:sz w:val="22"/>
          <w:lang w:val="fr-BE"/>
        </w:rPr>
        <w:t xml:space="preserve"> pour son compte, sur la base d’un cahier spécial des charges </w:t>
      </w:r>
      <w:r w:rsidR="00772A98" w:rsidRPr="001B549C">
        <w:rPr>
          <w:rFonts w:asciiTheme="minorHAnsi" w:hAnsiTheme="minorHAnsi" w:cstheme="minorHAnsi"/>
          <w:sz w:val="22"/>
          <w:lang w:val="fr-BE"/>
        </w:rPr>
        <w:t>approuvé</w:t>
      </w:r>
      <w:r w:rsidR="00323441" w:rsidRPr="001B549C">
        <w:rPr>
          <w:rFonts w:asciiTheme="minorHAnsi" w:hAnsiTheme="minorHAnsi" w:cstheme="minorHAnsi"/>
          <w:sz w:val="22"/>
          <w:lang w:val="fr-BE"/>
        </w:rPr>
        <w:t xml:space="preserve"> par son organe de gestion compétent;</w:t>
      </w:r>
    </w:p>
    <w:p w14:paraId="52D0F795" w14:textId="77777777" w:rsidR="00323441" w:rsidRPr="001B549C" w:rsidRDefault="004256D1" w:rsidP="0087253C">
      <w:pPr>
        <w:numPr>
          <w:ilvl w:val="0"/>
          <w:numId w:val="1"/>
        </w:numPr>
        <w:tabs>
          <w:tab w:val="clear" w:pos="720"/>
          <w:tab w:val="num" w:pos="993"/>
        </w:tabs>
        <w:ind w:left="993" w:hanging="284"/>
        <w:jc w:val="both"/>
        <w:rPr>
          <w:rFonts w:asciiTheme="minorHAnsi" w:hAnsiTheme="minorHAnsi" w:cstheme="minorHAnsi"/>
          <w:sz w:val="22"/>
          <w:lang w:val="fr-BE"/>
        </w:rPr>
      </w:pPr>
      <w:proofErr w:type="gramStart"/>
      <w:r w:rsidRPr="001B549C">
        <w:rPr>
          <w:rFonts w:asciiTheme="minorHAnsi" w:hAnsiTheme="minorHAnsi" w:cstheme="minorHAnsi"/>
          <w:sz w:val="22"/>
          <w:lang w:val="fr-BE"/>
        </w:rPr>
        <w:t>d</w:t>
      </w:r>
      <w:r w:rsidR="00323441" w:rsidRPr="001B549C">
        <w:rPr>
          <w:rFonts w:asciiTheme="minorHAnsi" w:hAnsiTheme="minorHAnsi" w:cstheme="minorHAnsi"/>
          <w:sz w:val="22"/>
          <w:lang w:val="fr-BE"/>
        </w:rPr>
        <w:t>’établir</w:t>
      </w:r>
      <w:proofErr w:type="gramEnd"/>
      <w:r w:rsidR="00323441" w:rsidRPr="001B549C">
        <w:rPr>
          <w:rFonts w:asciiTheme="minorHAnsi" w:hAnsiTheme="minorHAnsi" w:cstheme="minorHAnsi"/>
          <w:sz w:val="22"/>
          <w:lang w:val="fr-BE"/>
        </w:rPr>
        <w:t xml:space="preserve"> un rapport de synthèse des offres remises par les </w:t>
      </w:r>
      <w:r w:rsidR="00772A98" w:rsidRPr="001B549C">
        <w:rPr>
          <w:rFonts w:asciiTheme="minorHAnsi" w:hAnsiTheme="minorHAnsi" w:cstheme="minorHAnsi"/>
          <w:sz w:val="22"/>
          <w:lang w:val="fr-BE"/>
        </w:rPr>
        <w:t>candidats-assureurs</w:t>
      </w:r>
      <w:r w:rsidR="00323441" w:rsidRPr="001B549C">
        <w:rPr>
          <w:rFonts w:asciiTheme="minorHAnsi" w:hAnsiTheme="minorHAnsi" w:cstheme="minorHAnsi"/>
          <w:sz w:val="22"/>
          <w:lang w:val="fr-BE"/>
        </w:rPr>
        <w:t>, en vue de l’adjudication du marché;</w:t>
      </w:r>
    </w:p>
    <w:p w14:paraId="310F35EE" w14:textId="77777777" w:rsidR="0087253C" w:rsidRPr="001B549C" w:rsidRDefault="0087253C" w:rsidP="0087253C">
      <w:pPr>
        <w:jc w:val="both"/>
        <w:rPr>
          <w:rFonts w:asciiTheme="minorHAnsi" w:hAnsiTheme="minorHAnsi" w:cstheme="minorHAnsi"/>
          <w:sz w:val="22"/>
          <w:lang w:val="fr-BE"/>
        </w:rPr>
      </w:pPr>
    </w:p>
    <w:p w14:paraId="2F94CBBF" w14:textId="2863B95A" w:rsidR="00323441" w:rsidRPr="001B549C" w:rsidRDefault="00596DB8" w:rsidP="00596DB8">
      <w:pPr>
        <w:numPr>
          <w:ilvl w:val="1"/>
          <w:numId w:val="3"/>
        </w:numPr>
        <w:jc w:val="both"/>
        <w:rPr>
          <w:rFonts w:asciiTheme="minorHAnsi" w:hAnsiTheme="minorHAnsi" w:cstheme="minorHAnsi"/>
          <w:sz w:val="22"/>
          <w:lang w:val="fr-BE"/>
        </w:rPr>
      </w:pPr>
      <w:r w:rsidRPr="001B549C">
        <w:rPr>
          <w:rFonts w:asciiTheme="minorHAnsi" w:hAnsiTheme="minorHAnsi" w:cstheme="minorHAnsi"/>
          <w:sz w:val="22"/>
          <w:lang w:val="fr-BE"/>
        </w:rPr>
        <w:t>Il</w:t>
      </w:r>
      <w:r w:rsidR="00323441" w:rsidRPr="001B549C">
        <w:rPr>
          <w:rFonts w:asciiTheme="minorHAnsi" w:hAnsiTheme="minorHAnsi" w:cstheme="minorHAnsi"/>
          <w:sz w:val="22"/>
          <w:lang w:val="fr-BE"/>
        </w:rPr>
        <w:t xml:space="preserve"> est précisé qu</w:t>
      </w:r>
      <w:r w:rsidR="00D35948">
        <w:rPr>
          <w:rFonts w:asciiTheme="minorHAnsi" w:hAnsiTheme="minorHAnsi" w:cstheme="minorHAnsi"/>
          <w:sz w:val="22"/>
          <w:lang w:val="fr-BE"/>
        </w:rPr>
        <w:t>’</w:t>
      </w:r>
      <w:r w:rsidR="00DC2AC1" w:rsidRPr="001B549C">
        <w:rPr>
          <w:rFonts w:asciiTheme="minorHAnsi" w:hAnsiTheme="minorHAnsi" w:cstheme="minorHAnsi"/>
          <w:sz w:val="22"/>
          <w:lang w:val="fr-BE"/>
        </w:rPr>
        <w:t>IPFBW</w:t>
      </w:r>
      <w:r w:rsidR="00323441" w:rsidRPr="001B549C">
        <w:rPr>
          <w:rFonts w:asciiTheme="minorHAnsi" w:hAnsiTheme="minorHAnsi" w:cstheme="minorHAnsi"/>
          <w:sz w:val="22"/>
          <w:lang w:val="fr-BE"/>
        </w:rPr>
        <w:t xml:space="preserve"> restera tiers à la relation contractuelle qui unira </w:t>
      </w:r>
      <w:r w:rsidR="00BE0AA8" w:rsidRPr="001B549C">
        <w:rPr>
          <w:rFonts w:asciiTheme="minorHAnsi" w:hAnsiTheme="minorHAnsi" w:cstheme="minorHAnsi"/>
          <w:sz w:val="22"/>
          <w:lang w:val="fr-BE"/>
        </w:rPr>
        <w:t>l’adhérent</w:t>
      </w:r>
      <w:r w:rsidR="00323441" w:rsidRPr="001B549C">
        <w:rPr>
          <w:rFonts w:asciiTheme="minorHAnsi" w:hAnsiTheme="minorHAnsi" w:cstheme="minorHAnsi"/>
          <w:sz w:val="22"/>
          <w:lang w:val="fr-BE"/>
        </w:rPr>
        <w:t xml:space="preserve"> et </w:t>
      </w:r>
      <w:r w:rsidR="00772A98" w:rsidRPr="001B549C">
        <w:rPr>
          <w:rFonts w:asciiTheme="minorHAnsi" w:hAnsiTheme="minorHAnsi" w:cstheme="minorHAnsi"/>
          <w:sz w:val="22"/>
          <w:lang w:val="fr-BE"/>
        </w:rPr>
        <w:t>le candidat-assureur</w:t>
      </w:r>
      <w:r w:rsidR="00323441" w:rsidRPr="001B549C">
        <w:rPr>
          <w:rFonts w:asciiTheme="minorHAnsi" w:hAnsiTheme="minorHAnsi" w:cstheme="minorHAnsi"/>
          <w:sz w:val="22"/>
          <w:lang w:val="fr-BE"/>
        </w:rPr>
        <w:t xml:space="preserve"> adjudicataire du marché et aux droits et obligations que ceux-ci pourront faire valoir l’un à l’égard de l’autre.</w:t>
      </w:r>
    </w:p>
    <w:p w14:paraId="7A592185" w14:textId="77777777" w:rsidR="00323441" w:rsidRPr="001B549C" w:rsidRDefault="00323441">
      <w:pPr>
        <w:jc w:val="both"/>
        <w:rPr>
          <w:rFonts w:asciiTheme="minorHAnsi" w:hAnsiTheme="minorHAnsi" w:cstheme="minorHAnsi"/>
          <w:sz w:val="22"/>
          <w:lang w:val="fr-BE"/>
        </w:rPr>
      </w:pPr>
    </w:p>
    <w:p w14:paraId="4867E1ED" w14:textId="77777777" w:rsidR="007D6508" w:rsidRPr="001B549C" w:rsidRDefault="007D6508">
      <w:pPr>
        <w:jc w:val="both"/>
        <w:rPr>
          <w:rFonts w:asciiTheme="minorHAnsi" w:hAnsiTheme="minorHAnsi" w:cstheme="minorHAnsi"/>
          <w:sz w:val="22"/>
          <w:lang w:val="fr-BE"/>
        </w:rPr>
      </w:pPr>
    </w:p>
    <w:p w14:paraId="54532F9E" w14:textId="77777777" w:rsidR="00323441" w:rsidRPr="001B549C" w:rsidRDefault="00EE5F25">
      <w:pPr>
        <w:jc w:val="both"/>
        <w:rPr>
          <w:rFonts w:asciiTheme="minorHAnsi" w:hAnsiTheme="minorHAnsi" w:cstheme="minorHAnsi"/>
          <w:b/>
          <w:sz w:val="22"/>
          <w:u w:val="single"/>
          <w:lang w:val="fr-BE"/>
        </w:rPr>
      </w:pPr>
      <w:r w:rsidRPr="001B549C">
        <w:rPr>
          <w:rFonts w:asciiTheme="minorHAnsi" w:hAnsiTheme="minorHAnsi" w:cstheme="minorHAnsi"/>
          <w:b/>
          <w:sz w:val="22"/>
          <w:u w:val="single"/>
          <w:lang w:val="fr-BE"/>
        </w:rPr>
        <w:t xml:space="preserve">Article 2 – </w:t>
      </w:r>
      <w:r w:rsidR="00D5253D" w:rsidRPr="001B549C">
        <w:rPr>
          <w:rFonts w:asciiTheme="minorHAnsi" w:hAnsiTheme="minorHAnsi" w:cstheme="minorHAnsi"/>
          <w:b/>
          <w:sz w:val="22"/>
          <w:u w:val="single"/>
          <w:lang w:val="fr-BE"/>
        </w:rPr>
        <w:t>Facturation et p</w:t>
      </w:r>
      <w:r w:rsidRPr="001B549C">
        <w:rPr>
          <w:rFonts w:asciiTheme="minorHAnsi" w:hAnsiTheme="minorHAnsi" w:cstheme="minorHAnsi"/>
          <w:b/>
          <w:sz w:val="22"/>
          <w:u w:val="single"/>
          <w:lang w:val="fr-BE"/>
        </w:rPr>
        <w:t xml:space="preserve">aiement des </w:t>
      </w:r>
      <w:r w:rsidR="00D5253D" w:rsidRPr="001B549C">
        <w:rPr>
          <w:rFonts w:asciiTheme="minorHAnsi" w:hAnsiTheme="minorHAnsi" w:cstheme="minorHAnsi"/>
          <w:b/>
          <w:sz w:val="22"/>
          <w:u w:val="single"/>
          <w:lang w:val="fr-BE"/>
        </w:rPr>
        <w:t>services</w:t>
      </w:r>
    </w:p>
    <w:p w14:paraId="1656972B" w14:textId="77777777" w:rsidR="00EE5F25" w:rsidRPr="001B549C" w:rsidRDefault="00EE5F25">
      <w:pPr>
        <w:jc w:val="both"/>
        <w:rPr>
          <w:rFonts w:asciiTheme="minorHAnsi" w:hAnsiTheme="minorHAnsi" w:cstheme="minorHAnsi"/>
          <w:sz w:val="22"/>
          <w:lang w:val="fr-BE"/>
        </w:rPr>
      </w:pPr>
    </w:p>
    <w:p w14:paraId="12F20D23" w14:textId="4B502978" w:rsidR="00596DB8" w:rsidRPr="001B549C" w:rsidRDefault="00C80A87" w:rsidP="00C80A87">
      <w:pPr>
        <w:tabs>
          <w:tab w:val="left" w:pos="567"/>
          <w:tab w:val="left" w:pos="1134"/>
          <w:tab w:val="left" w:pos="1701"/>
          <w:tab w:val="left" w:pos="1985"/>
          <w:tab w:val="left" w:pos="2268"/>
          <w:tab w:val="left" w:pos="2552"/>
          <w:tab w:val="left" w:pos="2835"/>
        </w:tabs>
        <w:jc w:val="both"/>
        <w:rPr>
          <w:rFonts w:asciiTheme="minorHAnsi" w:hAnsiTheme="minorHAnsi" w:cstheme="minorHAnsi"/>
          <w:bCs/>
          <w:sz w:val="22"/>
          <w:szCs w:val="22"/>
        </w:rPr>
      </w:pPr>
      <w:r w:rsidRPr="001B549C">
        <w:rPr>
          <w:rFonts w:asciiTheme="minorHAnsi" w:hAnsiTheme="minorHAnsi" w:cstheme="minorHAnsi"/>
          <w:bCs/>
          <w:sz w:val="22"/>
          <w:szCs w:val="22"/>
        </w:rPr>
        <w:t xml:space="preserve">Le paiement </w:t>
      </w:r>
      <w:r w:rsidR="00A26FFD">
        <w:rPr>
          <w:rFonts w:asciiTheme="minorHAnsi" w:hAnsiTheme="minorHAnsi" w:cstheme="minorHAnsi"/>
          <w:bCs/>
          <w:sz w:val="22"/>
          <w:szCs w:val="22"/>
        </w:rPr>
        <w:t>des</w:t>
      </w:r>
      <w:r w:rsidR="00D5253D" w:rsidRPr="001B549C">
        <w:rPr>
          <w:rFonts w:asciiTheme="minorHAnsi" w:hAnsiTheme="minorHAnsi" w:cstheme="minorHAnsi"/>
          <w:bCs/>
          <w:sz w:val="22"/>
          <w:szCs w:val="22"/>
        </w:rPr>
        <w:t xml:space="preserve"> prime</w:t>
      </w:r>
      <w:r w:rsidR="00A26FFD">
        <w:rPr>
          <w:rFonts w:asciiTheme="minorHAnsi" w:hAnsiTheme="minorHAnsi" w:cstheme="minorHAnsi"/>
          <w:bCs/>
          <w:sz w:val="22"/>
          <w:szCs w:val="22"/>
        </w:rPr>
        <w:t>s</w:t>
      </w:r>
      <w:r w:rsidR="00D5253D" w:rsidRPr="001B549C">
        <w:rPr>
          <w:rFonts w:asciiTheme="minorHAnsi" w:hAnsiTheme="minorHAnsi" w:cstheme="minorHAnsi"/>
          <w:bCs/>
          <w:sz w:val="22"/>
          <w:szCs w:val="22"/>
        </w:rPr>
        <w:t xml:space="preserve"> </w:t>
      </w:r>
      <w:r w:rsidRPr="001B549C">
        <w:rPr>
          <w:rFonts w:asciiTheme="minorHAnsi" w:hAnsiTheme="minorHAnsi" w:cstheme="minorHAnsi"/>
          <w:bCs/>
          <w:sz w:val="22"/>
          <w:szCs w:val="22"/>
        </w:rPr>
        <w:t xml:space="preserve">sera effectué </w:t>
      </w:r>
      <w:r w:rsidR="00731033" w:rsidRPr="001B549C">
        <w:rPr>
          <w:rFonts w:asciiTheme="minorHAnsi" w:hAnsiTheme="minorHAnsi" w:cstheme="minorHAnsi"/>
          <w:bCs/>
          <w:sz w:val="22"/>
          <w:szCs w:val="22"/>
        </w:rPr>
        <w:t xml:space="preserve">auprès de </w:t>
      </w:r>
      <w:r w:rsidR="00D5253D" w:rsidRPr="001B549C">
        <w:rPr>
          <w:rFonts w:asciiTheme="minorHAnsi" w:hAnsiTheme="minorHAnsi" w:cstheme="minorHAnsi"/>
          <w:bCs/>
          <w:sz w:val="22"/>
          <w:szCs w:val="22"/>
        </w:rPr>
        <w:t>l’assureur</w:t>
      </w:r>
      <w:r w:rsidR="00731033" w:rsidRPr="001B549C">
        <w:rPr>
          <w:rFonts w:asciiTheme="minorHAnsi" w:hAnsiTheme="minorHAnsi" w:cstheme="minorHAnsi"/>
          <w:bCs/>
          <w:sz w:val="22"/>
          <w:szCs w:val="22"/>
        </w:rPr>
        <w:t xml:space="preserve"> </w:t>
      </w:r>
      <w:r w:rsidRPr="001B549C">
        <w:rPr>
          <w:rFonts w:asciiTheme="minorHAnsi" w:hAnsiTheme="minorHAnsi" w:cstheme="minorHAnsi"/>
          <w:bCs/>
          <w:sz w:val="22"/>
          <w:szCs w:val="22"/>
        </w:rPr>
        <w:t xml:space="preserve">par chaque client payeur dans les </w:t>
      </w:r>
      <w:r w:rsidR="008866AD">
        <w:rPr>
          <w:rFonts w:asciiTheme="minorHAnsi" w:hAnsiTheme="minorHAnsi" w:cstheme="minorHAnsi"/>
          <w:bCs/>
          <w:sz w:val="22"/>
          <w:szCs w:val="22"/>
        </w:rPr>
        <w:t>3</w:t>
      </w:r>
      <w:r w:rsidRPr="001B549C">
        <w:rPr>
          <w:rFonts w:asciiTheme="minorHAnsi" w:hAnsiTheme="minorHAnsi" w:cstheme="minorHAnsi"/>
          <w:bCs/>
          <w:sz w:val="22"/>
          <w:szCs w:val="22"/>
        </w:rPr>
        <w:t>0 jours de calendrier à compter de la date de la réception de</w:t>
      </w:r>
      <w:r w:rsidR="00D5253D" w:rsidRPr="001B549C">
        <w:rPr>
          <w:rFonts w:asciiTheme="minorHAnsi" w:hAnsiTheme="minorHAnsi" w:cstheme="minorHAnsi"/>
          <w:bCs/>
          <w:sz w:val="22"/>
          <w:szCs w:val="22"/>
        </w:rPr>
        <w:t xml:space="preserve"> l’avis d’échéance de la demande de prime. </w:t>
      </w:r>
    </w:p>
    <w:p w14:paraId="6AEEBA40" w14:textId="77777777" w:rsidR="00D5253D" w:rsidRPr="001B549C" w:rsidRDefault="00D5253D" w:rsidP="00C80A87">
      <w:pPr>
        <w:tabs>
          <w:tab w:val="left" w:pos="567"/>
          <w:tab w:val="left" w:pos="1134"/>
          <w:tab w:val="left" w:pos="1701"/>
          <w:tab w:val="left" w:pos="1985"/>
          <w:tab w:val="left" w:pos="2268"/>
          <w:tab w:val="left" w:pos="2552"/>
          <w:tab w:val="left" w:pos="2835"/>
        </w:tabs>
        <w:jc w:val="both"/>
        <w:rPr>
          <w:rFonts w:asciiTheme="minorHAnsi" w:hAnsiTheme="minorHAnsi" w:cstheme="minorHAnsi"/>
          <w:bCs/>
          <w:sz w:val="22"/>
          <w:szCs w:val="22"/>
        </w:rPr>
      </w:pPr>
    </w:p>
    <w:p w14:paraId="636C0E7A" w14:textId="77777777" w:rsidR="00323441" w:rsidRPr="001B549C" w:rsidRDefault="00323441">
      <w:pPr>
        <w:jc w:val="both"/>
        <w:rPr>
          <w:rFonts w:asciiTheme="minorHAnsi" w:hAnsiTheme="minorHAnsi" w:cstheme="minorHAnsi"/>
          <w:b/>
          <w:sz w:val="22"/>
          <w:u w:val="single"/>
          <w:lang w:val="fr-BE"/>
        </w:rPr>
      </w:pPr>
      <w:r w:rsidRPr="001B549C">
        <w:rPr>
          <w:rFonts w:asciiTheme="minorHAnsi" w:hAnsiTheme="minorHAnsi" w:cstheme="minorHAnsi"/>
          <w:b/>
          <w:sz w:val="22"/>
          <w:u w:val="single"/>
          <w:lang w:val="fr-BE"/>
        </w:rPr>
        <w:t>Article 3 – Engagements de coopération</w:t>
      </w:r>
    </w:p>
    <w:p w14:paraId="43744772" w14:textId="77777777" w:rsidR="00323441" w:rsidRPr="001B549C" w:rsidRDefault="00323441">
      <w:pPr>
        <w:jc w:val="both"/>
        <w:rPr>
          <w:rFonts w:asciiTheme="minorHAnsi" w:hAnsiTheme="minorHAnsi" w:cstheme="minorHAnsi"/>
          <w:sz w:val="22"/>
          <w:lang w:val="fr-BE"/>
        </w:rPr>
      </w:pPr>
    </w:p>
    <w:p w14:paraId="5EE5B42F" w14:textId="2433159B" w:rsidR="00323441" w:rsidRPr="001B549C" w:rsidRDefault="00323441">
      <w:pPr>
        <w:jc w:val="both"/>
        <w:rPr>
          <w:rFonts w:asciiTheme="minorHAnsi" w:hAnsiTheme="minorHAnsi" w:cstheme="minorHAnsi"/>
          <w:sz w:val="22"/>
          <w:lang w:val="fr-BE"/>
        </w:rPr>
      </w:pPr>
      <w:r w:rsidRPr="001B549C">
        <w:rPr>
          <w:rFonts w:asciiTheme="minorHAnsi" w:hAnsiTheme="minorHAnsi" w:cstheme="minorHAnsi"/>
          <w:sz w:val="22"/>
          <w:lang w:val="fr-BE"/>
        </w:rPr>
        <w:t xml:space="preserve">Les parties s’engagent l’une à l’égard de l’autre à coopérer en vue de la bonne exécution de la présente convention. </w:t>
      </w:r>
      <w:r w:rsidR="00596DB8" w:rsidRPr="001B549C">
        <w:rPr>
          <w:rFonts w:asciiTheme="minorHAnsi" w:hAnsiTheme="minorHAnsi" w:cstheme="minorHAnsi"/>
          <w:sz w:val="22"/>
          <w:lang w:val="fr-BE"/>
        </w:rPr>
        <w:t xml:space="preserve"> </w:t>
      </w:r>
      <w:r w:rsidRPr="001B549C">
        <w:rPr>
          <w:rFonts w:asciiTheme="minorHAnsi" w:hAnsiTheme="minorHAnsi" w:cstheme="minorHAnsi"/>
          <w:sz w:val="22"/>
          <w:lang w:val="fr-BE"/>
        </w:rPr>
        <w:t xml:space="preserve">En ce sens, elles établiront de commun accord une procédure administrative de coopération et d’échange d’informations pour permettre à </w:t>
      </w:r>
      <w:r w:rsidR="00DC2AC1" w:rsidRPr="001B549C">
        <w:rPr>
          <w:rFonts w:asciiTheme="minorHAnsi" w:hAnsiTheme="minorHAnsi" w:cstheme="minorHAnsi"/>
          <w:sz w:val="22"/>
          <w:lang w:val="fr-BE"/>
        </w:rPr>
        <w:t>IPFBW</w:t>
      </w:r>
      <w:r w:rsidRPr="001B549C">
        <w:rPr>
          <w:rFonts w:asciiTheme="minorHAnsi" w:hAnsiTheme="minorHAnsi" w:cstheme="minorHAnsi"/>
          <w:sz w:val="22"/>
          <w:lang w:val="fr-BE"/>
        </w:rPr>
        <w:t xml:space="preserve"> d’exécuter sa mission dans les meilleures conditions.  </w:t>
      </w:r>
    </w:p>
    <w:p w14:paraId="2D3E4BC3" w14:textId="77777777" w:rsidR="00323441" w:rsidRPr="001B549C" w:rsidRDefault="00323441">
      <w:pPr>
        <w:jc w:val="both"/>
        <w:rPr>
          <w:rFonts w:asciiTheme="minorHAnsi" w:hAnsiTheme="minorHAnsi" w:cstheme="minorHAnsi"/>
          <w:sz w:val="22"/>
          <w:lang w:val="fr-BE"/>
        </w:rPr>
      </w:pPr>
    </w:p>
    <w:p w14:paraId="49ED45C4" w14:textId="77777777" w:rsidR="00323441" w:rsidRPr="001B549C" w:rsidRDefault="00323441">
      <w:pPr>
        <w:jc w:val="both"/>
        <w:rPr>
          <w:rFonts w:asciiTheme="minorHAnsi" w:hAnsiTheme="minorHAnsi" w:cstheme="minorHAnsi"/>
          <w:b/>
          <w:sz w:val="22"/>
          <w:u w:val="single"/>
          <w:lang w:val="fr-BE"/>
        </w:rPr>
      </w:pPr>
      <w:r w:rsidRPr="001B549C">
        <w:rPr>
          <w:rFonts w:asciiTheme="minorHAnsi" w:hAnsiTheme="minorHAnsi" w:cstheme="minorHAnsi"/>
          <w:b/>
          <w:sz w:val="22"/>
          <w:u w:val="single"/>
          <w:lang w:val="fr-BE"/>
        </w:rPr>
        <w:t>Article 4 – Sous-traitance</w:t>
      </w:r>
    </w:p>
    <w:p w14:paraId="2E9A4672" w14:textId="77777777" w:rsidR="00323441" w:rsidRPr="001B549C" w:rsidRDefault="00323441">
      <w:pPr>
        <w:jc w:val="both"/>
        <w:rPr>
          <w:rFonts w:asciiTheme="minorHAnsi" w:hAnsiTheme="minorHAnsi" w:cstheme="minorHAnsi"/>
          <w:sz w:val="22"/>
          <w:lang w:val="fr-BE"/>
        </w:rPr>
      </w:pPr>
    </w:p>
    <w:p w14:paraId="6F8D5FDF" w14:textId="1D977D70" w:rsidR="00323441" w:rsidRPr="001B549C" w:rsidRDefault="00323441">
      <w:pPr>
        <w:jc w:val="both"/>
        <w:rPr>
          <w:rFonts w:asciiTheme="minorHAnsi" w:hAnsiTheme="minorHAnsi" w:cstheme="minorHAnsi"/>
          <w:sz w:val="22"/>
          <w:lang w:val="fr-BE"/>
        </w:rPr>
      </w:pPr>
      <w:r w:rsidRPr="001B549C">
        <w:rPr>
          <w:rFonts w:asciiTheme="minorHAnsi" w:hAnsiTheme="minorHAnsi" w:cstheme="minorHAnsi"/>
          <w:sz w:val="22"/>
          <w:lang w:val="fr-BE"/>
        </w:rPr>
        <w:t xml:space="preserve">Le cas échéant, </w:t>
      </w:r>
      <w:r w:rsidR="00BE0AA8" w:rsidRPr="001B549C">
        <w:rPr>
          <w:rFonts w:asciiTheme="minorHAnsi" w:hAnsiTheme="minorHAnsi" w:cstheme="minorHAnsi"/>
          <w:sz w:val="22"/>
          <w:lang w:val="fr-BE"/>
        </w:rPr>
        <w:t>l’adhérent</w:t>
      </w:r>
      <w:r w:rsidRPr="001B549C">
        <w:rPr>
          <w:rFonts w:asciiTheme="minorHAnsi" w:hAnsiTheme="minorHAnsi" w:cstheme="minorHAnsi"/>
          <w:sz w:val="22"/>
          <w:lang w:val="fr-BE"/>
        </w:rPr>
        <w:t xml:space="preserve"> autorise </w:t>
      </w:r>
      <w:r w:rsidR="00DC2AC1" w:rsidRPr="001B549C">
        <w:rPr>
          <w:rFonts w:asciiTheme="minorHAnsi" w:hAnsiTheme="minorHAnsi" w:cstheme="minorHAnsi"/>
          <w:sz w:val="22"/>
          <w:lang w:val="fr-BE"/>
        </w:rPr>
        <w:t>IPFBW</w:t>
      </w:r>
      <w:r w:rsidRPr="001B549C">
        <w:rPr>
          <w:rFonts w:asciiTheme="minorHAnsi" w:hAnsiTheme="minorHAnsi" w:cstheme="minorHAnsi"/>
          <w:sz w:val="22"/>
          <w:lang w:val="fr-BE"/>
        </w:rPr>
        <w:t xml:space="preserve"> à faire appel à l’intervention de tiers pour l’assister, sous sa responsabilité, dans le cadre de l’exécution de sa mission.</w:t>
      </w:r>
    </w:p>
    <w:p w14:paraId="1DA3F3C3" w14:textId="77777777" w:rsidR="00323441" w:rsidRPr="001B549C" w:rsidRDefault="00323441">
      <w:pPr>
        <w:jc w:val="both"/>
        <w:rPr>
          <w:rFonts w:asciiTheme="minorHAnsi" w:hAnsiTheme="minorHAnsi" w:cstheme="minorHAnsi"/>
          <w:sz w:val="22"/>
          <w:lang w:val="fr-BE"/>
        </w:rPr>
      </w:pPr>
    </w:p>
    <w:p w14:paraId="35CB3C28" w14:textId="77777777" w:rsidR="00323441" w:rsidRPr="001B549C" w:rsidRDefault="00323441">
      <w:pPr>
        <w:jc w:val="both"/>
        <w:rPr>
          <w:rFonts w:asciiTheme="minorHAnsi" w:hAnsiTheme="minorHAnsi" w:cstheme="minorHAnsi"/>
          <w:b/>
          <w:sz w:val="22"/>
          <w:u w:val="single"/>
          <w:lang w:val="fr-BE"/>
        </w:rPr>
      </w:pPr>
      <w:r w:rsidRPr="001B549C">
        <w:rPr>
          <w:rFonts w:asciiTheme="minorHAnsi" w:hAnsiTheme="minorHAnsi" w:cstheme="minorHAnsi"/>
          <w:b/>
          <w:sz w:val="22"/>
          <w:u w:val="single"/>
          <w:lang w:val="fr-BE"/>
        </w:rPr>
        <w:t>Article 5 – Durée</w:t>
      </w:r>
    </w:p>
    <w:p w14:paraId="50CFACD6" w14:textId="77777777" w:rsidR="00323441" w:rsidRPr="001B549C" w:rsidRDefault="00323441">
      <w:pPr>
        <w:jc w:val="both"/>
        <w:rPr>
          <w:rFonts w:asciiTheme="minorHAnsi" w:hAnsiTheme="minorHAnsi" w:cstheme="minorHAnsi"/>
          <w:sz w:val="22"/>
          <w:lang w:val="fr-BE"/>
        </w:rPr>
      </w:pPr>
    </w:p>
    <w:p w14:paraId="4A267392" w14:textId="403B7D56" w:rsidR="00323441" w:rsidRPr="001B549C" w:rsidRDefault="00323441">
      <w:pPr>
        <w:jc w:val="both"/>
        <w:rPr>
          <w:rFonts w:asciiTheme="minorHAnsi" w:hAnsiTheme="minorHAnsi" w:cstheme="minorHAnsi"/>
          <w:sz w:val="22"/>
          <w:lang w:val="fr-BE"/>
        </w:rPr>
      </w:pPr>
      <w:r w:rsidRPr="001B549C">
        <w:rPr>
          <w:rFonts w:asciiTheme="minorHAnsi" w:hAnsiTheme="minorHAnsi" w:cstheme="minorHAnsi"/>
          <w:sz w:val="22"/>
          <w:lang w:val="fr-BE"/>
        </w:rPr>
        <w:t xml:space="preserve">La présente convention est conclue pour une durée déterminée qui sera équivalente à la durée pour laquelle le marché de </w:t>
      </w:r>
      <w:r w:rsidR="00580215" w:rsidRPr="001B549C">
        <w:rPr>
          <w:rFonts w:asciiTheme="minorHAnsi" w:hAnsiTheme="minorHAnsi" w:cstheme="minorHAnsi"/>
          <w:sz w:val="22"/>
          <w:lang w:val="fr-BE"/>
        </w:rPr>
        <w:t>services</w:t>
      </w:r>
      <w:r w:rsidRPr="001B549C">
        <w:rPr>
          <w:rFonts w:asciiTheme="minorHAnsi" w:hAnsiTheme="minorHAnsi" w:cstheme="minorHAnsi"/>
          <w:sz w:val="22"/>
          <w:lang w:val="fr-BE"/>
        </w:rPr>
        <w:t xml:space="preserve"> </w:t>
      </w:r>
      <w:r w:rsidR="00501A02" w:rsidRPr="001B549C">
        <w:rPr>
          <w:rFonts w:asciiTheme="minorHAnsi" w:hAnsiTheme="minorHAnsi" w:cstheme="minorHAnsi"/>
          <w:sz w:val="22"/>
          <w:lang w:val="fr-BE"/>
        </w:rPr>
        <w:t>est</w:t>
      </w:r>
      <w:r w:rsidRPr="001B549C">
        <w:rPr>
          <w:rFonts w:asciiTheme="minorHAnsi" w:hAnsiTheme="minorHAnsi" w:cstheme="minorHAnsi"/>
          <w:sz w:val="22"/>
          <w:lang w:val="fr-BE"/>
        </w:rPr>
        <w:t xml:space="preserve"> attribué</w:t>
      </w:r>
      <w:r w:rsidR="002A1C67" w:rsidRPr="001B549C">
        <w:rPr>
          <w:rFonts w:asciiTheme="minorHAnsi" w:hAnsiTheme="minorHAnsi" w:cstheme="minorHAnsi"/>
          <w:sz w:val="22"/>
          <w:lang w:val="fr-BE"/>
        </w:rPr>
        <w:t>.</w:t>
      </w:r>
      <w:r w:rsidRPr="001B549C">
        <w:rPr>
          <w:rFonts w:asciiTheme="minorHAnsi" w:hAnsiTheme="minorHAnsi" w:cstheme="minorHAnsi"/>
          <w:sz w:val="22"/>
          <w:lang w:val="fr-BE"/>
        </w:rPr>
        <w:t xml:space="preserve">  </w:t>
      </w:r>
      <w:r w:rsidR="004256D1" w:rsidRPr="001B549C">
        <w:rPr>
          <w:rFonts w:asciiTheme="minorHAnsi" w:hAnsiTheme="minorHAnsi" w:cstheme="minorHAnsi"/>
          <w:sz w:val="22"/>
          <w:lang w:val="fr-BE"/>
        </w:rPr>
        <w:t>Les polices conclues à l’issue de ce marché prendront effet au 1</w:t>
      </w:r>
      <w:r w:rsidR="004256D1" w:rsidRPr="001B549C">
        <w:rPr>
          <w:rFonts w:asciiTheme="minorHAnsi" w:hAnsiTheme="minorHAnsi" w:cstheme="minorHAnsi"/>
          <w:sz w:val="22"/>
          <w:vertAlign w:val="superscript"/>
          <w:lang w:val="fr-BE"/>
        </w:rPr>
        <w:t>er</w:t>
      </w:r>
      <w:r w:rsidR="004256D1" w:rsidRPr="001B549C">
        <w:rPr>
          <w:rFonts w:asciiTheme="minorHAnsi" w:hAnsiTheme="minorHAnsi" w:cstheme="minorHAnsi"/>
          <w:sz w:val="22"/>
          <w:lang w:val="fr-BE"/>
        </w:rPr>
        <w:t xml:space="preserve"> janvier 20</w:t>
      </w:r>
      <w:r w:rsidR="00A26FFD">
        <w:rPr>
          <w:rFonts w:asciiTheme="minorHAnsi" w:hAnsiTheme="minorHAnsi" w:cstheme="minorHAnsi"/>
          <w:sz w:val="22"/>
          <w:lang w:val="fr-BE"/>
        </w:rPr>
        <w:t>23</w:t>
      </w:r>
      <w:r w:rsidR="004256D1" w:rsidRPr="001B549C">
        <w:rPr>
          <w:rFonts w:asciiTheme="minorHAnsi" w:hAnsiTheme="minorHAnsi" w:cstheme="minorHAnsi"/>
          <w:sz w:val="22"/>
          <w:lang w:val="fr-BE"/>
        </w:rPr>
        <w:t xml:space="preserve"> et auront une durée d’un an.  A l’échéance de cette période, la durée du marché est prorogée automatiquement d’une année supplémentaire (jusqu’au 31 décembre 20</w:t>
      </w:r>
      <w:r w:rsidR="008866AD">
        <w:rPr>
          <w:rFonts w:asciiTheme="minorHAnsi" w:hAnsiTheme="minorHAnsi" w:cstheme="minorHAnsi"/>
          <w:sz w:val="22"/>
          <w:lang w:val="fr-BE"/>
        </w:rPr>
        <w:t>2</w:t>
      </w:r>
      <w:r w:rsidR="00A26FFD">
        <w:rPr>
          <w:rFonts w:asciiTheme="minorHAnsi" w:hAnsiTheme="minorHAnsi" w:cstheme="minorHAnsi"/>
          <w:sz w:val="22"/>
          <w:lang w:val="fr-BE"/>
        </w:rPr>
        <w:t>6</w:t>
      </w:r>
      <w:r w:rsidR="004256D1" w:rsidRPr="001B549C">
        <w:rPr>
          <w:rFonts w:asciiTheme="minorHAnsi" w:hAnsiTheme="minorHAnsi" w:cstheme="minorHAnsi"/>
          <w:sz w:val="22"/>
          <w:lang w:val="fr-BE"/>
        </w:rPr>
        <w:t xml:space="preserve"> au plus tard) sauf si l’une des parties n’entend pas poursuivre les polices.  </w:t>
      </w:r>
    </w:p>
    <w:p w14:paraId="402C7C1C" w14:textId="77777777" w:rsidR="004256D1" w:rsidRPr="001B549C" w:rsidRDefault="004256D1">
      <w:pPr>
        <w:jc w:val="both"/>
        <w:rPr>
          <w:rFonts w:asciiTheme="minorHAnsi" w:hAnsiTheme="minorHAnsi" w:cstheme="minorHAnsi"/>
          <w:sz w:val="22"/>
          <w:lang w:val="fr-BE"/>
        </w:rPr>
      </w:pPr>
    </w:p>
    <w:p w14:paraId="05A2105F" w14:textId="77777777" w:rsidR="00323441" w:rsidRPr="001B549C" w:rsidRDefault="00323441">
      <w:pPr>
        <w:jc w:val="both"/>
        <w:rPr>
          <w:rFonts w:asciiTheme="minorHAnsi" w:hAnsiTheme="minorHAnsi" w:cstheme="minorHAnsi"/>
          <w:b/>
          <w:sz w:val="22"/>
          <w:u w:val="single"/>
          <w:lang w:val="fr-BE"/>
        </w:rPr>
      </w:pPr>
      <w:r w:rsidRPr="001B549C">
        <w:rPr>
          <w:rFonts w:asciiTheme="minorHAnsi" w:hAnsiTheme="minorHAnsi" w:cstheme="minorHAnsi"/>
          <w:b/>
          <w:sz w:val="22"/>
          <w:u w:val="single"/>
          <w:lang w:val="fr-BE"/>
        </w:rPr>
        <w:t>Article 6 – Condition suspensive</w:t>
      </w:r>
    </w:p>
    <w:p w14:paraId="355AC9F4" w14:textId="77777777" w:rsidR="00323441" w:rsidRPr="001B549C" w:rsidRDefault="00323441">
      <w:pPr>
        <w:jc w:val="both"/>
        <w:rPr>
          <w:rFonts w:asciiTheme="minorHAnsi" w:hAnsiTheme="minorHAnsi" w:cstheme="minorHAnsi"/>
          <w:sz w:val="22"/>
          <w:lang w:val="fr-BE"/>
        </w:rPr>
      </w:pPr>
    </w:p>
    <w:p w14:paraId="77026D61" w14:textId="77777777" w:rsidR="00323441" w:rsidRPr="001B549C" w:rsidRDefault="00323441">
      <w:pPr>
        <w:jc w:val="both"/>
        <w:rPr>
          <w:rFonts w:asciiTheme="minorHAnsi" w:hAnsiTheme="minorHAnsi" w:cstheme="minorHAnsi"/>
          <w:sz w:val="22"/>
          <w:lang w:val="fr-BE"/>
        </w:rPr>
      </w:pPr>
      <w:r w:rsidRPr="001B549C">
        <w:rPr>
          <w:rFonts w:asciiTheme="minorHAnsi" w:hAnsiTheme="minorHAnsi" w:cstheme="minorHAnsi"/>
          <w:sz w:val="22"/>
        </w:rPr>
        <w:t xml:space="preserve">La présente convention </w:t>
      </w:r>
      <w:r w:rsidR="005C244E" w:rsidRPr="001B549C">
        <w:rPr>
          <w:rFonts w:asciiTheme="minorHAnsi" w:hAnsiTheme="minorHAnsi" w:cstheme="minorHAnsi"/>
          <w:sz w:val="22"/>
        </w:rPr>
        <w:t>est soumise à la condition d’</w:t>
      </w:r>
      <w:r w:rsidRPr="001B549C">
        <w:rPr>
          <w:rFonts w:asciiTheme="minorHAnsi" w:hAnsiTheme="minorHAnsi" w:cstheme="minorHAnsi"/>
          <w:sz w:val="22"/>
        </w:rPr>
        <w:t>absence de suspension ou d’annulation par l’autorité de tutelle.</w:t>
      </w:r>
    </w:p>
    <w:p w14:paraId="332B16FA" w14:textId="77777777" w:rsidR="005C244E" w:rsidRPr="001B549C" w:rsidRDefault="005C244E">
      <w:pPr>
        <w:jc w:val="both"/>
        <w:rPr>
          <w:rFonts w:asciiTheme="minorHAnsi" w:hAnsiTheme="minorHAnsi" w:cstheme="minorHAnsi"/>
          <w:sz w:val="22"/>
          <w:lang w:val="fr-BE"/>
        </w:rPr>
      </w:pPr>
    </w:p>
    <w:p w14:paraId="171D4EAA" w14:textId="77777777" w:rsidR="007D6508" w:rsidRPr="001B549C" w:rsidRDefault="00F9673E">
      <w:pPr>
        <w:jc w:val="both"/>
        <w:rPr>
          <w:rFonts w:asciiTheme="minorHAnsi" w:hAnsiTheme="minorHAnsi" w:cstheme="minorHAnsi"/>
          <w:sz w:val="22"/>
          <w:lang w:val="fr-BE"/>
        </w:rPr>
      </w:pPr>
      <w:r w:rsidRPr="001B549C">
        <w:rPr>
          <w:rFonts w:asciiTheme="minorHAnsi" w:hAnsiTheme="minorHAnsi" w:cstheme="minorHAnsi"/>
          <w:sz w:val="22"/>
          <w:lang w:val="fr-BE"/>
        </w:rPr>
        <w:br w:type="page"/>
      </w:r>
    </w:p>
    <w:p w14:paraId="5A5F7B11" w14:textId="77777777" w:rsidR="00323441" w:rsidRPr="001B549C" w:rsidRDefault="00323441">
      <w:pPr>
        <w:jc w:val="both"/>
        <w:rPr>
          <w:rFonts w:asciiTheme="minorHAnsi" w:hAnsiTheme="minorHAnsi" w:cstheme="minorHAnsi"/>
          <w:b/>
          <w:sz w:val="22"/>
          <w:u w:val="single"/>
          <w:lang w:val="fr-BE"/>
        </w:rPr>
      </w:pPr>
      <w:r w:rsidRPr="001B549C">
        <w:rPr>
          <w:rFonts w:asciiTheme="minorHAnsi" w:hAnsiTheme="minorHAnsi" w:cstheme="minorHAnsi"/>
          <w:b/>
          <w:sz w:val="22"/>
          <w:u w:val="single"/>
          <w:lang w:val="fr-BE"/>
        </w:rPr>
        <w:lastRenderedPageBreak/>
        <w:t>Article 7 – Litige</w:t>
      </w:r>
    </w:p>
    <w:p w14:paraId="1C011491" w14:textId="77777777" w:rsidR="00323441" w:rsidRPr="001B549C" w:rsidRDefault="00323441">
      <w:pPr>
        <w:jc w:val="both"/>
        <w:rPr>
          <w:rFonts w:asciiTheme="minorHAnsi" w:hAnsiTheme="minorHAnsi" w:cstheme="minorHAnsi"/>
          <w:sz w:val="22"/>
          <w:lang w:val="fr-BE"/>
        </w:rPr>
      </w:pPr>
    </w:p>
    <w:p w14:paraId="707ECCE6" w14:textId="77777777" w:rsidR="00323441" w:rsidRPr="001B549C" w:rsidRDefault="00323441">
      <w:pPr>
        <w:jc w:val="both"/>
        <w:rPr>
          <w:rFonts w:asciiTheme="minorHAnsi" w:hAnsiTheme="minorHAnsi" w:cstheme="minorHAnsi"/>
          <w:sz w:val="22"/>
          <w:lang w:val="fr-BE"/>
        </w:rPr>
      </w:pPr>
      <w:r w:rsidRPr="001B549C">
        <w:rPr>
          <w:rFonts w:asciiTheme="minorHAnsi" w:hAnsiTheme="minorHAnsi" w:cstheme="minorHAnsi"/>
          <w:sz w:val="22"/>
          <w:lang w:val="fr-BE"/>
        </w:rPr>
        <w:t>Les parties conviennent que tout litige quant à l’interprétation ou à l’exécution de la présente convention sera soumis aux juridictions de l’arrondissement judiciaire de Nivelles.</w:t>
      </w:r>
    </w:p>
    <w:p w14:paraId="4B8785AC" w14:textId="77777777" w:rsidR="00323441" w:rsidRPr="001B549C" w:rsidRDefault="00323441">
      <w:pPr>
        <w:jc w:val="both"/>
        <w:rPr>
          <w:rFonts w:asciiTheme="minorHAnsi" w:hAnsiTheme="minorHAnsi" w:cstheme="minorHAnsi"/>
          <w:sz w:val="22"/>
          <w:lang w:val="fr-BE"/>
        </w:rPr>
      </w:pPr>
    </w:p>
    <w:p w14:paraId="291FE38A" w14:textId="77777777" w:rsidR="00323441" w:rsidRPr="001B549C" w:rsidRDefault="00323441">
      <w:pPr>
        <w:jc w:val="center"/>
        <w:rPr>
          <w:rFonts w:asciiTheme="minorHAnsi" w:hAnsiTheme="minorHAnsi" w:cstheme="minorHAnsi"/>
          <w:sz w:val="22"/>
          <w:lang w:val="fr-BE"/>
        </w:rPr>
      </w:pPr>
      <w:r w:rsidRPr="001B549C">
        <w:rPr>
          <w:rFonts w:asciiTheme="minorHAnsi" w:hAnsiTheme="minorHAnsi" w:cstheme="minorHAnsi"/>
          <w:sz w:val="22"/>
          <w:lang w:val="fr-BE"/>
        </w:rPr>
        <w:t>*</w:t>
      </w:r>
    </w:p>
    <w:p w14:paraId="4768E69F" w14:textId="77777777" w:rsidR="00323441" w:rsidRPr="001B549C" w:rsidRDefault="00323441">
      <w:pPr>
        <w:jc w:val="both"/>
        <w:rPr>
          <w:rFonts w:asciiTheme="minorHAnsi" w:hAnsiTheme="minorHAnsi" w:cstheme="minorHAnsi"/>
          <w:sz w:val="22"/>
          <w:lang w:val="fr-BE"/>
        </w:rPr>
      </w:pPr>
    </w:p>
    <w:p w14:paraId="1E64322A" w14:textId="77777777" w:rsidR="00323441" w:rsidRPr="001B549C" w:rsidRDefault="00323441">
      <w:pPr>
        <w:jc w:val="both"/>
        <w:rPr>
          <w:rFonts w:asciiTheme="minorHAnsi" w:hAnsiTheme="minorHAnsi" w:cstheme="minorHAnsi"/>
          <w:sz w:val="22"/>
          <w:lang w:val="fr-BE"/>
        </w:rPr>
      </w:pPr>
      <w:r w:rsidRPr="001B549C">
        <w:rPr>
          <w:rFonts w:asciiTheme="minorHAnsi" w:hAnsiTheme="minorHAnsi" w:cstheme="minorHAnsi"/>
          <w:sz w:val="22"/>
          <w:lang w:val="fr-BE"/>
        </w:rPr>
        <w:t>Fait à</w:t>
      </w:r>
      <w:r w:rsidR="000A548A" w:rsidRPr="001B549C">
        <w:rPr>
          <w:rFonts w:asciiTheme="minorHAnsi" w:hAnsiTheme="minorHAnsi" w:cstheme="minorHAnsi"/>
          <w:sz w:val="22"/>
          <w:lang w:val="fr-BE"/>
        </w:rPr>
        <w:t xml:space="preserve">                       </w:t>
      </w:r>
      <w:r w:rsidR="00D5253D" w:rsidRPr="001B549C">
        <w:rPr>
          <w:rFonts w:asciiTheme="minorHAnsi" w:hAnsiTheme="minorHAnsi" w:cstheme="minorHAnsi"/>
          <w:sz w:val="22"/>
          <w:lang w:val="fr-BE"/>
        </w:rPr>
        <w:t xml:space="preserve">   </w:t>
      </w:r>
      <w:proofErr w:type="gramStart"/>
      <w:r w:rsidR="00D5253D" w:rsidRPr="001B549C">
        <w:rPr>
          <w:rFonts w:asciiTheme="minorHAnsi" w:hAnsiTheme="minorHAnsi" w:cstheme="minorHAnsi"/>
          <w:sz w:val="22"/>
          <w:lang w:val="fr-BE"/>
        </w:rPr>
        <w:t xml:space="preserve">  </w:t>
      </w:r>
      <w:r w:rsidRPr="001B549C">
        <w:rPr>
          <w:rFonts w:asciiTheme="minorHAnsi" w:hAnsiTheme="minorHAnsi" w:cstheme="minorHAnsi"/>
          <w:sz w:val="22"/>
          <w:lang w:val="fr-BE"/>
        </w:rPr>
        <w:t>,</w:t>
      </w:r>
      <w:proofErr w:type="gramEnd"/>
      <w:r w:rsidRPr="001B549C">
        <w:rPr>
          <w:rFonts w:asciiTheme="minorHAnsi" w:hAnsiTheme="minorHAnsi" w:cstheme="minorHAnsi"/>
          <w:sz w:val="22"/>
          <w:lang w:val="fr-BE"/>
        </w:rPr>
        <w:t xml:space="preserve"> en autant d’exemplaires originaux que de parties, chacune d’entre elles reconnaissant avoir reçu le sien.</w:t>
      </w:r>
    </w:p>
    <w:p w14:paraId="04E524EB" w14:textId="77777777" w:rsidR="00323441" w:rsidRPr="001B549C" w:rsidRDefault="00323441">
      <w:pPr>
        <w:jc w:val="both"/>
        <w:rPr>
          <w:rFonts w:asciiTheme="minorHAnsi" w:hAnsiTheme="minorHAnsi" w:cstheme="minorHAnsi"/>
          <w:sz w:val="22"/>
          <w:lang w:val="fr-BE"/>
        </w:rPr>
      </w:pPr>
    </w:p>
    <w:p w14:paraId="65C5EC90" w14:textId="77777777" w:rsidR="00323441" w:rsidRPr="001B549C" w:rsidRDefault="00323441">
      <w:pPr>
        <w:jc w:val="both"/>
        <w:rPr>
          <w:rFonts w:asciiTheme="minorHAnsi" w:hAnsiTheme="minorHAnsi" w:cstheme="minorHAnsi"/>
          <w:sz w:val="22"/>
          <w:lang w:val="fr-BE"/>
        </w:rPr>
      </w:pPr>
    </w:p>
    <w:p w14:paraId="75113C0E" w14:textId="77777777" w:rsidR="00323441" w:rsidRPr="001B549C" w:rsidRDefault="00323441">
      <w:pPr>
        <w:jc w:val="both"/>
        <w:rPr>
          <w:rFonts w:asciiTheme="minorHAnsi" w:hAnsiTheme="minorHAnsi" w:cstheme="minorHAnsi"/>
          <w:sz w:val="22"/>
          <w:lang w:val="fr-BE"/>
        </w:rPr>
      </w:pPr>
    </w:p>
    <w:p w14:paraId="3139ECEF" w14:textId="77777777" w:rsidR="00323441" w:rsidRPr="001B549C" w:rsidRDefault="00323441">
      <w:pPr>
        <w:jc w:val="both"/>
        <w:rPr>
          <w:rFonts w:asciiTheme="minorHAnsi" w:hAnsiTheme="minorHAnsi" w:cstheme="minorHAnsi"/>
          <w:sz w:val="22"/>
          <w:lang w:val="fr-BE"/>
        </w:rPr>
      </w:pPr>
    </w:p>
    <w:p w14:paraId="16434C71" w14:textId="77777777" w:rsidR="00323441" w:rsidRPr="001B549C" w:rsidRDefault="00323441">
      <w:pPr>
        <w:jc w:val="both"/>
        <w:rPr>
          <w:rFonts w:asciiTheme="minorHAnsi" w:hAnsiTheme="minorHAnsi" w:cstheme="minorHAnsi"/>
          <w:sz w:val="22"/>
          <w:lang w:val="fr-BE"/>
        </w:rPr>
      </w:pPr>
    </w:p>
    <w:p w14:paraId="2ED846B2" w14:textId="21C01F8E" w:rsidR="00323441" w:rsidRPr="001B549C" w:rsidRDefault="00323441" w:rsidP="009D00D1">
      <w:pPr>
        <w:ind w:left="708"/>
        <w:jc w:val="both"/>
        <w:rPr>
          <w:rFonts w:asciiTheme="minorHAnsi" w:hAnsiTheme="minorHAnsi" w:cstheme="minorHAnsi"/>
          <w:sz w:val="22"/>
          <w:lang w:val="fr-BE"/>
        </w:rPr>
      </w:pPr>
      <w:r w:rsidRPr="001B549C">
        <w:rPr>
          <w:rFonts w:asciiTheme="minorHAnsi" w:hAnsiTheme="minorHAnsi" w:cstheme="minorHAnsi"/>
          <w:sz w:val="22"/>
          <w:lang w:val="fr-BE"/>
        </w:rPr>
        <w:t xml:space="preserve">Pour </w:t>
      </w:r>
      <w:r w:rsidR="00BE5ACD" w:rsidRPr="001B549C">
        <w:rPr>
          <w:rFonts w:asciiTheme="minorHAnsi" w:hAnsiTheme="minorHAnsi" w:cstheme="minorHAnsi"/>
          <w:sz w:val="22"/>
          <w:lang w:val="fr-BE"/>
        </w:rPr>
        <w:t>IPFBW</w:t>
      </w:r>
      <w:r w:rsidRPr="001B549C">
        <w:rPr>
          <w:rFonts w:asciiTheme="minorHAnsi" w:hAnsiTheme="minorHAnsi" w:cstheme="minorHAnsi"/>
          <w:sz w:val="22"/>
          <w:lang w:val="fr-BE"/>
        </w:rPr>
        <w:tab/>
      </w:r>
      <w:r w:rsidRPr="001B549C">
        <w:rPr>
          <w:rFonts w:asciiTheme="minorHAnsi" w:hAnsiTheme="minorHAnsi" w:cstheme="minorHAnsi"/>
          <w:sz w:val="22"/>
          <w:lang w:val="fr-BE"/>
        </w:rPr>
        <w:tab/>
      </w:r>
      <w:r w:rsidRPr="001B549C">
        <w:rPr>
          <w:rFonts w:asciiTheme="minorHAnsi" w:hAnsiTheme="minorHAnsi" w:cstheme="minorHAnsi"/>
          <w:sz w:val="22"/>
          <w:lang w:val="fr-BE"/>
        </w:rPr>
        <w:tab/>
      </w:r>
      <w:r w:rsidRPr="001B549C">
        <w:rPr>
          <w:rFonts w:asciiTheme="minorHAnsi" w:hAnsiTheme="minorHAnsi" w:cstheme="minorHAnsi"/>
          <w:sz w:val="22"/>
          <w:lang w:val="fr-BE"/>
        </w:rPr>
        <w:tab/>
      </w:r>
      <w:r w:rsidRPr="001B549C">
        <w:rPr>
          <w:rFonts w:asciiTheme="minorHAnsi" w:hAnsiTheme="minorHAnsi" w:cstheme="minorHAnsi"/>
          <w:sz w:val="22"/>
          <w:lang w:val="fr-BE"/>
        </w:rPr>
        <w:tab/>
      </w:r>
      <w:r w:rsidRPr="001B549C">
        <w:rPr>
          <w:rFonts w:asciiTheme="minorHAnsi" w:hAnsiTheme="minorHAnsi" w:cstheme="minorHAnsi"/>
          <w:sz w:val="22"/>
          <w:lang w:val="fr-BE"/>
        </w:rPr>
        <w:tab/>
        <w:t xml:space="preserve">Pour </w:t>
      </w:r>
      <w:r w:rsidR="00BE0AA8" w:rsidRPr="001B549C">
        <w:rPr>
          <w:rFonts w:asciiTheme="minorHAnsi" w:hAnsiTheme="minorHAnsi" w:cstheme="minorHAnsi"/>
          <w:sz w:val="22"/>
          <w:lang w:val="fr-BE"/>
        </w:rPr>
        <w:t>l’</w:t>
      </w:r>
      <w:r w:rsidR="00ED5435" w:rsidRPr="001B549C">
        <w:rPr>
          <w:rFonts w:asciiTheme="minorHAnsi" w:hAnsiTheme="minorHAnsi" w:cstheme="minorHAnsi"/>
          <w:sz w:val="22"/>
          <w:lang w:val="fr-BE"/>
        </w:rPr>
        <w:t>A</w:t>
      </w:r>
      <w:r w:rsidR="00BE0AA8" w:rsidRPr="001B549C">
        <w:rPr>
          <w:rFonts w:asciiTheme="minorHAnsi" w:hAnsiTheme="minorHAnsi" w:cstheme="minorHAnsi"/>
          <w:sz w:val="22"/>
          <w:lang w:val="fr-BE"/>
        </w:rPr>
        <w:t>dhérent</w:t>
      </w:r>
    </w:p>
    <w:p w14:paraId="3A1CE49E" w14:textId="77777777" w:rsidR="00323441" w:rsidRPr="001B549C" w:rsidRDefault="00323441">
      <w:pPr>
        <w:jc w:val="both"/>
        <w:rPr>
          <w:rFonts w:asciiTheme="minorHAnsi" w:hAnsiTheme="minorHAnsi" w:cstheme="minorHAnsi"/>
          <w:sz w:val="22"/>
          <w:lang w:val="fr-BE"/>
        </w:rPr>
      </w:pPr>
    </w:p>
    <w:p w14:paraId="017B65F5" w14:textId="77777777" w:rsidR="009D00D1" w:rsidRPr="001B549C" w:rsidRDefault="009D00D1">
      <w:pPr>
        <w:jc w:val="both"/>
        <w:rPr>
          <w:rFonts w:asciiTheme="minorHAnsi" w:hAnsiTheme="minorHAnsi" w:cstheme="minorHAnsi"/>
          <w:sz w:val="22"/>
          <w:lang w:val="fr-BE"/>
        </w:rPr>
      </w:pPr>
    </w:p>
    <w:p w14:paraId="76031256" w14:textId="77777777" w:rsidR="009D00D1" w:rsidRPr="001B549C" w:rsidRDefault="009D00D1">
      <w:pPr>
        <w:jc w:val="both"/>
        <w:rPr>
          <w:rFonts w:asciiTheme="minorHAnsi" w:hAnsiTheme="minorHAnsi" w:cstheme="minorHAnsi"/>
          <w:sz w:val="22"/>
          <w:lang w:val="fr-BE"/>
        </w:rPr>
      </w:pPr>
    </w:p>
    <w:p w14:paraId="6EE35F22" w14:textId="77777777" w:rsidR="009D00D1" w:rsidRPr="001B549C" w:rsidRDefault="009D00D1">
      <w:pPr>
        <w:jc w:val="both"/>
        <w:rPr>
          <w:rFonts w:asciiTheme="minorHAnsi" w:hAnsiTheme="minorHAnsi" w:cstheme="minorHAnsi"/>
          <w:sz w:val="22"/>
          <w:lang w:val="fr-BE"/>
        </w:rPr>
      </w:pPr>
    </w:p>
    <w:p w14:paraId="23C58454" w14:textId="77777777" w:rsidR="009D00D1" w:rsidRPr="001B549C" w:rsidRDefault="009D00D1">
      <w:pPr>
        <w:jc w:val="both"/>
        <w:rPr>
          <w:rFonts w:asciiTheme="minorHAnsi" w:hAnsiTheme="minorHAnsi" w:cstheme="minorHAnsi"/>
          <w:sz w:val="22"/>
          <w:lang w:val="fr-BE"/>
        </w:rPr>
      </w:pPr>
    </w:p>
    <w:p w14:paraId="6B72506C" w14:textId="77777777" w:rsidR="009D00D1" w:rsidRPr="001B549C" w:rsidRDefault="009D00D1">
      <w:pPr>
        <w:jc w:val="both"/>
        <w:rPr>
          <w:rFonts w:asciiTheme="minorHAnsi" w:hAnsiTheme="minorHAnsi" w:cstheme="minorHAnsi"/>
          <w:sz w:val="22"/>
          <w:lang w:val="fr-BE"/>
        </w:rPr>
      </w:pPr>
    </w:p>
    <w:p w14:paraId="1B842B22" w14:textId="77777777" w:rsidR="009D00D1" w:rsidRPr="001B549C" w:rsidRDefault="009D00D1">
      <w:pPr>
        <w:jc w:val="both"/>
        <w:rPr>
          <w:rFonts w:asciiTheme="minorHAnsi" w:hAnsiTheme="minorHAnsi" w:cstheme="minorHAnsi"/>
          <w:sz w:val="22"/>
          <w:lang w:val="fr-BE"/>
        </w:rPr>
      </w:pPr>
    </w:p>
    <w:tbl>
      <w:tblPr>
        <w:tblW w:w="0" w:type="auto"/>
        <w:tblInd w:w="-743" w:type="dxa"/>
        <w:tblLook w:val="04A0" w:firstRow="1" w:lastRow="0" w:firstColumn="1" w:lastColumn="0" w:noHBand="0" w:noVBand="1"/>
      </w:tblPr>
      <w:tblGrid>
        <w:gridCol w:w="2411"/>
        <w:gridCol w:w="2551"/>
      </w:tblGrid>
      <w:tr w:rsidR="009D00D1" w:rsidRPr="001B549C" w14:paraId="3CD911D7" w14:textId="77777777" w:rsidTr="003E56F4">
        <w:tc>
          <w:tcPr>
            <w:tcW w:w="2411" w:type="dxa"/>
          </w:tcPr>
          <w:p w14:paraId="38778068" w14:textId="27678D52" w:rsidR="009D00D1" w:rsidRPr="001B549C" w:rsidRDefault="00417D9F" w:rsidP="003E56F4">
            <w:pPr>
              <w:jc w:val="center"/>
              <w:rPr>
                <w:rFonts w:asciiTheme="minorHAnsi" w:hAnsiTheme="minorHAnsi" w:cstheme="minorHAnsi"/>
                <w:b/>
                <w:sz w:val="22"/>
                <w:lang w:val="fr-BE"/>
              </w:rPr>
            </w:pPr>
            <w:r>
              <w:rPr>
                <w:rFonts w:asciiTheme="minorHAnsi" w:hAnsiTheme="minorHAnsi" w:cstheme="minorHAnsi"/>
                <w:b/>
                <w:sz w:val="22"/>
                <w:lang w:val="fr-BE"/>
              </w:rPr>
              <w:t>M. FLAMAND</w:t>
            </w:r>
          </w:p>
        </w:tc>
        <w:tc>
          <w:tcPr>
            <w:tcW w:w="2551" w:type="dxa"/>
          </w:tcPr>
          <w:p w14:paraId="5B85F371" w14:textId="539FBD25" w:rsidR="009D00D1" w:rsidRPr="001B549C" w:rsidRDefault="00417D9F" w:rsidP="003E56F4">
            <w:pPr>
              <w:jc w:val="center"/>
              <w:rPr>
                <w:rFonts w:asciiTheme="minorHAnsi" w:hAnsiTheme="minorHAnsi" w:cstheme="minorHAnsi"/>
                <w:b/>
                <w:sz w:val="22"/>
                <w:lang w:val="fr-BE"/>
              </w:rPr>
            </w:pPr>
            <w:r>
              <w:rPr>
                <w:rFonts w:asciiTheme="minorHAnsi" w:hAnsiTheme="minorHAnsi" w:cstheme="minorHAnsi"/>
                <w:b/>
                <w:sz w:val="22"/>
                <w:lang w:val="fr-BE"/>
              </w:rPr>
              <w:t>L. ROUGET</w:t>
            </w:r>
          </w:p>
        </w:tc>
      </w:tr>
      <w:tr w:rsidR="009D00D1" w:rsidRPr="001B549C" w14:paraId="3980D067" w14:textId="77777777" w:rsidTr="003E56F4">
        <w:tc>
          <w:tcPr>
            <w:tcW w:w="2411" w:type="dxa"/>
          </w:tcPr>
          <w:p w14:paraId="6E8E2C23" w14:textId="66406596" w:rsidR="009D00D1" w:rsidRPr="001B549C" w:rsidRDefault="0002614A" w:rsidP="003E56F4">
            <w:pPr>
              <w:jc w:val="center"/>
              <w:rPr>
                <w:rFonts w:asciiTheme="minorHAnsi" w:hAnsiTheme="minorHAnsi" w:cstheme="minorHAnsi"/>
                <w:sz w:val="22"/>
                <w:lang w:val="fr-BE"/>
              </w:rPr>
            </w:pPr>
            <w:r w:rsidRPr="001B549C">
              <w:rPr>
                <w:rFonts w:asciiTheme="minorHAnsi" w:hAnsiTheme="minorHAnsi" w:cstheme="minorHAnsi"/>
                <w:sz w:val="22"/>
                <w:lang w:val="fr-BE"/>
              </w:rPr>
              <w:t>Vice-p</w:t>
            </w:r>
            <w:r w:rsidR="009D00D1" w:rsidRPr="001B549C">
              <w:rPr>
                <w:rFonts w:asciiTheme="minorHAnsi" w:hAnsiTheme="minorHAnsi" w:cstheme="minorHAnsi"/>
                <w:sz w:val="22"/>
                <w:lang w:val="fr-BE"/>
              </w:rPr>
              <w:t>résident</w:t>
            </w:r>
            <w:r w:rsidR="00417D9F">
              <w:rPr>
                <w:rFonts w:asciiTheme="minorHAnsi" w:hAnsiTheme="minorHAnsi" w:cstheme="minorHAnsi"/>
                <w:sz w:val="22"/>
                <w:lang w:val="fr-BE"/>
              </w:rPr>
              <w:t>e</w:t>
            </w:r>
          </w:p>
        </w:tc>
        <w:tc>
          <w:tcPr>
            <w:tcW w:w="2551" w:type="dxa"/>
          </w:tcPr>
          <w:p w14:paraId="5F401C0C" w14:textId="1E59633A" w:rsidR="009D00D1" w:rsidRPr="001B549C" w:rsidRDefault="001F5456" w:rsidP="003D42FA">
            <w:pPr>
              <w:jc w:val="center"/>
              <w:rPr>
                <w:rFonts w:asciiTheme="minorHAnsi" w:hAnsiTheme="minorHAnsi" w:cstheme="minorHAnsi"/>
                <w:sz w:val="22"/>
                <w:lang w:val="fr-BE"/>
              </w:rPr>
            </w:pPr>
            <w:r w:rsidRPr="001B549C">
              <w:rPr>
                <w:rFonts w:asciiTheme="minorHAnsi" w:hAnsiTheme="minorHAnsi" w:cstheme="minorHAnsi"/>
                <w:sz w:val="22"/>
                <w:lang w:val="fr-BE"/>
              </w:rPr>
              <w:t>Président</w:t>
            </w:r>
          </w:p>
        </w:tc>
      </w:tr>
    </w:tbl>
    <w:p w14:paraId="1DC7C34E" w14:textId="77777777" w:rsidR="009D00D1" w:rsidRPr="001B549C" w:rsidRDefault="009D00D1">
      <w:pPr>
        <w:jc w:val="both"/>
        <w:rPr>
          <w:rFonts w:asciiTheme="minorHAnsi" w:hAnsiTheme="minorHAnsi" w:cstheme="minorHAnsi"/>
          <w:sz w:val="22"/>
          <w:lang w:val="fr-BE"/>
        </w:rPr>
      </w:pPr>
    </w:p>
    <w:sectPr w:rsidR="009D00D1" w:rsidRPr="001B549C" w:rsidSect="007D43E7">
      <w:headerReference w:type="default" r:id="rId8"/>
      <w:footerReference w:type="even" r:id="rId9"/>
      <w:footerReference w:type="default" r:id="rId10"/>
      <w:pgSz w:w="11906" w:h="16838"/>
      <w:pgMar w:top="1417" w:right="1417" w:bottom="1417" w:left="1417"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0DB77" w14:textId="77777777" w:rsidR="007C7E67" w:rsidRDefault="007C7E67">
      <w:r>
        <w:separator/>
      </w:r>
    </w:p>
  </w:endnote>
  <w:endnote w:type="continuationSeparator" w:id="0">
    <w:p w14:paraId="33022D72" w14:textId="77777777" w:rsidR="007C7E67" w:rsidRDefault="007C7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8CC1" w14:textId="77777777" w:rsidR="00323441" w:rsidRDefault="003D2FCF">
    <w:pPr>
      <w:pStyle w:val="Pieddepage"/>
      <w:framePr w:wrap="around" w:vAnchor="text" w:hAnchor="margin" w:xAlign="right" w:y="1"/>
      <w:rPr>
        <w:rStyle w:val="Numrodepage"/>
      </w:rPr>
    </w:pPr>
    <w:r>
      <w:rPr>
        <w:rStyle w:val="Numrodepage"/>
      </w:rPr>
      <w:fldChar w:fldCharType="begin"/>
    </w:r>
    <w:r w:rsidR="00323441">
      <w:rPr>
        <w:rStyle w:val="Numrodepage"/>
      </w:rPr>
      <w:instrText xml:space="preserve">PAGE  </w:instrText>
    </w:r>
    <w:r>
      <w:rPr>
        <w:rStyle w:val="Numrodepage"/>
      </w:rPr>
      <w:fldChar w:fldCharType="end"/>
    </w:r>
  </w:p>
  <w:p w14:paraId="48019B0F" w14:textId="77777777" w:rsidR="00323441" w:rsidRDefault="0032344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CB84" w14:textId="5FE4648C" w:rsidR="000E175E" w:rsidRPr="00C143B2" w:rsidRDefault="00DC2AC1" w:rsidP="000E175E">
    <w:pPr>
      <w:pStyle w:val="Pieddepage"/>
      <w:pBdr>
        <w:top w:val="thinThickSmallGap" w:sz="24" w:space="1" w:color="622423"/>
      </w:pBdr>
      <w:tabs>
        <w:tab w:val="clear" w:pos="4536"/>
      </w:tabs>
      <w:rPr>
        <w:rFonts w:ascii="Calibri" w:hAnsi="Calibri" w:cs="Calibri"/>
        <w:sz w:val="16"/>
        <w:szCs w:val="16"/>
      </w:rPr>
    </w:pPr>
    <w:r w:rsidRPr="00C143B2">
      <w:rPr>
        <w:rFonts w:ascii="Calibri" w:hAnsi="Calibri" w:cs="Calibri"/>
        <w:sz w:val="16"/>
        <w:szCs w:val="16"/>
      </w:rPr>
      <w:t xml:space="preserve">IPFBW - </w:t>
    </w:r>
    <w:r w:rsidR="00501A02" w:rsidRPr="00C143B2">
      <w:rPr>
        <w:rFonts w:ascii="Calibri" w:hAnsi="Calibri" w:cs="Calibri"/>
        <w:sz w:val="16"/>
        <w:szCs w:val="16"/>
      </w:rPr>
      <w:t>C</w:t>
    </w:r>
    <w:r w:rsidR="00ED5435" w:rsidRPr="00C143B2">
      <w:rPr>
        <w:rFonts w:ascii="Calibri" w:hAnsi="Calibri" w:cs="Calibri"/>
        <w:sz w:val="16"/>
        <w:szCs w:val="16"/>
      </w:rPr>
      <w:t xml:space="preserve">onvention de coopération – </w:t>
    </w:r>
    <w:r w:rsidR="009C152A" w:rsidRPr="00C143B2">
      <w:rPr>
        <w:rFonts w:ascii="Calibri" w:hAnsi="Calibri" w:cs="Calibri"/>
        <w:sz w:val="16"/>
        <w:szCs w:val="16"/>
      </w:rPr>
      <w:t>Marché des</w:t>
    </w:r>
    <w:r w:rsidR="00ED5435" w:rsidRPr="00C143B2">
      <w:rPr>
        <w:rFonts w:ascii="Calibri" w:hAnsi="Calibri" w:cs="Calibri"/>
        <w:sz w:val="16"/>
        <w:szCs w:val="16"/>
      </w:rPr>
      <w:t xml:space="preserve"> </w:t>
    </w:r>
    <w:r w:rsidR="00501A02" w:rsidRPr="00C143B2">
      <w:rPr>
        <w:rFonts w:ascii="Calibri" w:hAnsi="Calibri" w:cs="Calibri"/>
        <w:sz w:val="16"/>
        <w:szCs w:val="16"/>
      </w:rPr>
      <w:t>Assurances</w:t>
    </w:r>
    <w:r w:rsidR="000E175E" w:rsidRPr="00C143B2">
      <w:rPr>
        <w:rFonts w:ascii="Calibri" w:hAnsi="Calibri" w:cs="Calibri"/>
        <w:sz w:val="16"/>
        <w:szCs w:val="16"/>
      </w:rPr>
      <w:tab/>
      <w:t xml:space="preserve">Page </w:t>
    </w:r>
    <w:r w:rsidR="000E175E" w:rsidRPr="00C143B2">
      <w:rPr>
        <w:rFonts w:ascii="Calibri" w:hAnsi="Calibri" w:cs="Calibri"/>
        <w:sz w:val="16"/>
        <w:szCs w:val="16"/>
      </w:rPr>
      <w:fldChar w:fldCharType="begin"/>
    </w:r>
    <w:r w:rsidR="000E175E" w:rsidRPr="00C143B2">
      <w:rPr>
        <w:rFonts w:ascii="Calibri" w:hAnsi="Calibri" w:cs="Calibri"/>
        <w:sz w:val="16"/>
        <w:szCs w:val="16"/>
      </w:rPr>
      <w:instrText xml:space="preserve"> PAGE   \* MERGEFORMAT </w:instrText>
    </w:r>
    <w:r w:rsidR="000E175E" w:rsidRPr="00C143B2">
      <w:rPr>
        <w:rFonts w:ascii="Calibri" w:hAnsi="Calibri" w:cs="Calibri"/>
        <w:sz w:val="16"/>
        <w:szCs w:val="16"/>
      </w:rPr>
      <w:fldChar w:fldCharType="separate"/>
    </w:r>
    <w:r w:rsidR="00DB6736" w:rsidRPr="00C143B2">
      <w:rPr>
        <w:rFonts w:ascii="Calibri" w:hAnsi="Calibri" w:cs="Calibri"/>
        <w:noProof/>
        <w:sz w:val="16"/>
        <w:szCs w:val="16"/>
      </w:rPr>
      <w:t>3</w:t>
    </w:r>
    <w:r w:rsidR="000E175E" w:rsidRPr="00C143B2">
      <w:rPr>
        <w:rFonts w:ascii="Calibri" w:hAnsi="Calibri" w:cs="Calibri"/>
        <w:sz w:val="16"/>
        <w:szCs w:val="16"/>
      </w:rPr>
      <w:fldChar w:fldCharType="end"/>
    </w:r>
  </w:p>
  <w:p w14:paraId="416B32B6" w14:textId="77777777" w:rsidR="00323441" w:rsidRDefault="00323441">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C508B" w14:textId="77777777" w:rsidR="007C7E67" w:rsidRDefault="007C7E67">
      <w:r>
        <w:separator/>
      </w:r>
    </w:p>
  </w:footnote>
  <w:footnote w:type="continuationSeparator" w:id="0">
    <w:p w14:paraId="6FDE3E7A" w14:textId="77777777" w:rsidR="007C7E67" w:rsidRDefault="007C7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85DE2" w14:textId="489D776D" w:rsidR="007D43E7" w:rsidRDefault="007D43E7" w:rsidP="007D43E7">
    <w:pPr>
      <w:pStyle w:val="En-tte"/>
      <w:ind w:left="-993"/>
    </w:pPr>
    <w:r>
      <w:rPr>
        <w:noProof/>
      </w:rPr>
      <w:drawing>
        <wp:inline distT="0" distB="0" distL="0" distR="0" wp14:anchorId="5BFB6172" wp14:editId="58A9CBF1">
          <wp:extent cx="724817" cy="4381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eg.jpg"/>
                  <pic:cNvPicPr/>
                </pic:nvPicPr>
                <pic:blipFill>
                  <a:blip r:embed="rId1">
                    <a:extLst>
                      <a:ext uri="{28A0092B-C50C-407E-A947-70E740481C1C}">
                        <a14:useLocalDpi xmlns:a14="http://schemas.microsoft.com/office/drawing/2010/main" val="0"/>
                      </a:ext>
                    </a:extLst>
                  </a:blip>
                  <a:stretch>
                    <a:fillRect/>
                  </a:stretch>
                </pic:blipFill>
                <pic:spPr>
                  <a:xfrm>
                    <a:off x="0" y="0"/>
                    <a:ext cx="728695" cy="4404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65464"/>
    <w:multiLevelType w:val="multilevel"/>
    <w:tmpl w:val="EC9237D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F04AE8"/>
    <w:multiLevelType w:val="hybridMultilevel"/>
    <w:tmpl w:val="96BAFAF4"/>
    <w:lvl w:ilvl="0" w:tplc="223A5C3A">
      <w:start w:val="10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66E54AD"/>
    <w:multiLevelType w:val="hybridMultilevel"/>
    <w:tmpl w:val="8A9CF3A6"/>
    <w:lvl w:ilvl="0" w:tplc="03A8A2FE">
      <w:numFmt w:val="bullet"/>
      <w:lvlText w:val="-"/>
      <w:lvlJc w:val="left"/>
      <w:pPr>
        <w:tabs>
          <w:tab w:val="num" w:pos="1068"/>
        </w:tabs>
        <w:ind w:left="1068" w:hanging="360"/>
      </w:pPr>
      <w:rPr>
        <w:rFonts w:ascii="Times New Roman" w:eastAsia="Times New Roman" w:hAnsi="Times New Roman" w:cs="Times New Roman" w:hint="default"/>
      </w:rPr>
    </w:lvl>
    <w:lvl w:ilvl="1" w:tplc="04090003" w:tentative="1">
      <w:start w:val="1"/>
      <w:numFmt w:val="bullet"/>
      <w:lvlText w:val="o"/>
      <w:lvlJc w:val="left"/>
      <w:pPr>
        <w:tabs>
          <w:tab w:val="num" w:pos="1788"/>
        </w:tabs>
        <w:ind w:left="1788" w:hanging="360"/>
      </w:pPr>
      <w:rPr>
        <w:rFonts w:ascii="Courier New" w:hAnsi="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num w:numId="1" w16cid:durableId="920526950">
    <w:abstractNumId w:val="1"/>
  </w:num>
  <w:num w:numId="2" w16cid:durableId="233274578">
    <w:abstractNumId w:val="2"/>
  </w:num>
  <w:num w:numId="3" w16cid:durableId="857427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B7B"/>
    <w:rsid w:val="0001124E"/>
    <w:rsid w:val="00014DC1"/>
    <w:rsid w:val="000156DD"/>
    <w:rsid w:val="0002614A"/>
    <w:rsid w:val="00055A14"/>
    <w:rsid w:val="000951B9"/>
    <w:rsid w:val="000A548A"/>
    <w:rsid w:val="000D6A47"/>
    <w:rsid w:val="000E175E"/>
    <w:rsid w:val="00125B96"/>
    <w:rsid w:val="00150922"/>
    <w:rsid w:val="00174339"/>
    <w:rsid w:val="00196652"/>
    <w:rsid w:val="00197286"/>
    <w:rsid w:val="001B549C"/>
    <w:rsid w:val="001C7685"/>
    <w:rsid w:val="001F5456"/>
    <w:rsid w:val="002332D4"/>
    <w:rsid w:val="002351BD"/>
    <w:rsid w:val="002573EC"/>
    <w:rsid w:val="002A1C67"/>
    <w:rsid w:val="002D7AD6"/>
    <w:rsid w:val="00316E5F"/>
    <w:rsid w:val="00321906"/>
    <w:rsid w:val="00323441"/>
    <w:rsid w:val="003713BE"/>
    <w:rsid w:val="00381245"/>
    <w:rsid w:val="003B25BA"/>
    <w:rsid w:val="003C764F"/>
    <w:rsid w:val="003D2FCF"/>
    <w:rsid w:val="003D42FA"/>
    <w:rsid w:val="003E56F4"/>
    <w:rsid w:val="00403C83"/>
    <w:rsid w:val="00417D9F"/>
    <w:rsid w:val="00423D44"/>
    <w:rsid w:val="004256D1"/>
    <w:rsid w:val="004341E7"/>
    <w:rsid w:val="0043472F"/>
    <w:rsid w:val="00451C97"/>
    <w:rsid w:val="004B7F20"/>
    <w:rsid w:val="004C240C"/>
    <w:rsid w:val="00501A02"/>
    <w:rsid w:val="00510CDF"/>
    <w:rsid w:val="005770EC"/>
    <w:rsid w:val="00580215"/>
    <w:rsid w:val="00581CF2"/>
    <w:rsid w:val="005902B8"/>
    <w:rsid w:val="00596DB8"/>
    <w:rsid w:val="005C244E"/>
    <w:rsid w:val="005C609C"/>
    <w:rsid w:val="005D5D80"/>
    <w:rsid w:val="00607025"/>
    <w:rsid w:val="00615BAB"/>
    <w:rsid w:val="0063318F"/>
    <w:rsid w:val="00633AEF"/>
    <w:rsid w:val="0064171F"/>
    <w:rsid w:val="00642EDE"/>
    <w:rsid w:val="006C7985"/>
    <w:rsid w:val="006D5801"/>
    <w:rsid w:val="00701D54"/>
    <w:rsid w:val="007073E6"/>
    <w:rsid w:val="00725412"/>
    <w:rsid w:val="00731033"/>
    <w:rsid w:val="00753E80"/>
    <w:rsid w:val="007568B6"/>
    <w:rsid w:val="00757153"/>
    <w:rsid w:val="00772A98"/>
    <w:rsid w:val="007760F3"/>
    <w:rsid w:val="007C7E67"/>
    <w:rsid w:val="007D43E7"/>
    <w:rsid w:val="007D6508"/>
    <w:rsid w:val="00800D01"/>
    <w:rsid w:val="00806397"/>
    <w:rsid w:val="008336C1"/>
    <w:rsid w:val="0083385A"/>
    <w:rsid w:val="00864B7B"/>
    <w:rsid w:val="00866E21"/>
    <w:rsid w:val="0087253C"/>
    <w:rsid w:val="008866AD"/>
    <w:rsid w:val="00893AEB"/>
    <w:rsid w:val="008A566F"/>
    <w:rsid w:val="0090728A"/>
    <w:rsid w:val="00916A4D"/>
    <w:rsid w:val="009225FD"/>
    <w:rsid w:val="00922A91"/>
    <w:rsid w:val="00925B5E"/>
    <w:rsid w:val="0093040B"/>
    <w:rsid w:val="009C152A"/>
    <w:rsid w:val="009D00D1"/>
    <w:rsid w:val="009D200E"/>
    <w:rsid w:val="009D747C"/>
    <w:rsid w:val="00A23764"/>
    <w:rsid w:val="00A26FFD"/>
    <w:rsid w:val="00A57D66"/>
    <w:rsid w:val="00A664E6"/>
    <w:rsid w:val="00AE4096"/>
    <w:rsid w:val="00AF6721"/>
    <w:rsid w:val="00B66C59"/>
    <w:rsid w:val="00B81562"/>
    <w:rsid w:val="00B82548"/>
    <w:rsid w:val="00BE0AA8"/>
    <w:rsid w:val="00BE5ACD"/>
    <w:rsid w:val="00C03175"/>
    <w:rsid w:val="00C143B2"/>
    <w:rsid w:val="00C3093A"/>
    <w:rsid w:val="00C35EF2"/>
    <w:rsid w:val="00C80A87"/>
    <w:rsid w:val="00CF643A"/>
    <w:rsid w:val="00D25A5B"/>
    <w:rsid w:val="00D35948"/>
    <w:rsid w:val="00D5253D"/>
    <w:rsid w:val="00D70BFD"/>
    <w:rsid w:val="00D84779"/>
    <w:rsid w:val="00D87CDA"/>
    <w:rsid w:val="00DB6736"/>
    <w:rsid w:val="00DB73C2"/>
    <w:rsid w:val="00DC122B"/>
    <w:rsid w:val="00DC2AC1"/>
    <w:rsid w:val="00E834DC"/>
    <w:rsid w:val="00ED5435"/>
    <w:rsid w:val="00EE5F25"/>
    <w:rsid w:val="00F10790"/>
    <w:rsid w:val="00F731EE"/>
    <w:rsid w:val="00F847D8"/>
    <w:rsid w:val="00F967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8CFE991"/>
  <w15:chartTrackingRefBased/>
  <w15:docId w15:val="{4581ADE2-2D1A-4472-BF3B-51276760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FCF"/>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3D2FCF"/>
    <w:pPr>
      <w:tabs>
        <w:tab w:val="center" w:pos="4536"/>
        <w:tab w:val="right" w:pos="9072"/>
      </w:tabs>
    </w:pPr>
  </w:style>
  <w:style w:type="character" w:styleId="Numrodepage">
    <w:name w:val="page number"/>
    <w:basedOn w:val="Policepardfaut"/>
    <w:semiHidden/>
    <w:rsid w:val="003D2FCF"/>
  </w:style>
  <w:style w:type="paragraph" w:styleId="Textedebulles">
    <w:name w:val="Balloon Text"/>
    <w:basedOn w:val="Normal"/>
    <w:semiHidden/>
    <w:rsid w:val="003D2FCF"/>
    <w:rPr>
      <w:rFonts w:ascii="Tahoma" w:hAnsi="Tahoma" w:cs="Tahoma"/>
      <w:sz w:val="16"/>
      <w:szCs w:val="16"/>
    </w:rPr>
  </w:style>
  <w:style w:type="paragraph" w:styleId="Corpsdetexte">
    <w:name w:val="Body Text"/>
    <w:basedOn w:val="Normal"/>
    <w:semiHidden/>
    <w:rsid w:val="003D2FCF"/>
    <w:pPr>
      <w:pBdr>
        <w:top w:val="double" w:sz="4" w:space="1" w:color="auto"/>
        <w:left w:val="double" w:sz="4" w:space="4" w:color="auto"/>
        <w:bottom w:val="double" w:sz="4" w:space="1" w:color="auto"/>
        <w:right w:val="double" w:sz="4" w:space="4" w:color="auto"/>
      </w:pBdr>
      <w:jc w:val="center"/>
    </w:pPr>
    <w:rPr>
      <w:rFonts w:ascii="Arial" w:hAnsi="Arial" w:cs="Arial"/>
      <w:b/>
      <w:sz w:val="28"/>
      <w:szCs w:val="28"/>
      <w:lang w:val="fr-BE"/>
    </w:rPr>
  </w:style>
  <w:style w:type="paragraph" w:styleId="Paragraphedeliste">
    <w:name w:val="List Paragraph"/>
    <w:basedOn w:val="Normal"/>
    <w:uiPriority w:val="34"/>
    <w:qFormat/>
    <w:rsid w:val="00C03175"/>
    <w:pPr>
      <w:ind w:left="720"/>
      <w:contextualSpacing/>
    </w:pPr>
  </w:style>
  <w:style w:type="paragraph" w:styleId="En-tte">
    <w:name w:val="header"/>
    <w:basedOn w:val="Normal"/>
    <w:link w:val="En-tteCar"/>
    <w:uiPriority w:val="99"/>
    <w:unhideWhenUsed/>
    <w:rsid w:val="000E175E"/>
    <w:pPr>
      <w:tabs>
        <w:tab w:val="center" w:pos="4536"/>
        <w:tab w:val="right" w:pos="9072"/>
      </w:tabs>
    </w:pPr>
  </w:style>
  <w:style w:type="character" w:customStyle="1" w:styleId="En-tteCar">
    <w:name w:val="En-tête Car"/>
    <w:link w:val="En-tte"/>
    <w:uiPriority w:val="99"/>
    <w:rsid w:val="000E175E"/>
    <w:rPr>
      <w:sz w:val="24"/>
      <w:szCs w:val="24"/>
      <w:lang w:val="fr-FR" w:eastAsia="fr-FR"/>
    </w:rPr>
  </w:style>
  <w:style w:type="character" w:customStyle="1" w:styleId="PieddepageCar">
    <w:name w:val="Pied de page Car"/>
    <w:link w:val="Pieddepage"/>
    <w:uiPriority w:val="99"/>
    <w:rsid w:val="000E175E"/>
    <w:rPr>
      <w:sz w:val="24"/>
      <w:szCs w:val="24"/>
      <w:lang w:val="fr-FR" w:eastAsia="fr-FR"/>
    </w:rPr>
  </w:style>
  <w:style w:type="table" w:styleId="Grilledutableau">
    <w:name w:val="Table Grid"/>
    <w:basedOn w:val="TableauNormal"/>
    <w:uiPriority w:val="59"/>
    <w:rsid w:val="009D00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F8B9B-B2AE-4BD0-B90B-C9CCB9C32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674</Words>
  <Characters>3996</Characters>
  <Application>Microsoft Office Word</Application>
  <DocSecurity>4</DocSecurity>
  <Lines>33</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Achat groupé d'énergie - Convention avec nouveaux adhérents</vt:lpstr>
      <vt:lpstr>Achat groupé d'énergie - Convention avec les communes </vt:lpstr>
    </vt:vector>
  </TitlesOfParts>
  <Company>Sedifin</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Achat groupé d'énergie - Convention avec nouveaux adhérents</dc:title>
  <dc:subject/>
  <dc:creator>Sarah GILLARD</dc:creator>
  <cp:keywords/>
  <cp:lastModifiedBy>Valérie Vandezande</cp:lastModifiedBy>
  <cp:revision>2</cp:revision>
  <cp:lastPrinted>2014-10-22T10:00:00Z</cp:lastPrinted>
  <dcterms:created xsi:type="dcterms:W3CDTF">2022-05-10T11:32:00Z</dcterms:created>
  <dcterms:modified xsi:type="dcterms:W3CDTF">2022-05-10T11:32:00Z</dcterms:modified>
</cp:coreProperties>
</file>