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51D" w:rsidRDefault="000E151D">
      <w:pPr>
        <w:pStyle w:val="Corpsdetexte"/>
        <w:spacing w:before="5"/>
        <w:rPr>
          <w:rFonts w:ascii="Times New Roman"/>
          <w:sz w:val="28"/>
        </w:rPr>
      </w:pPr>
    </w:p>
    <w:bookmarkStart w:id="0" w:name="18_05_Note_Convent°_prise_de_gest°_MV,_M"/>
    <w:bookmarkEnd w:id="0"/>
    <w:p w:rsidR="000E151D" w:rsidRDefault="00321D9A">
      <w:pPr>
        <w:pStyle w:val="Corpsdetexte"/>
        <w:ind w:left="98"/>
        <w:rPr>
          <w:sz w:val="20"/>
        </w:rPr>
      </w:pPr>
      <w:r>
        <w:rPr>
          <w:noProof/>
          <w:sz w:val="20"/>
          <w:lang w:val="fr-BE" w:eastAsia="fr-BE"/>
        </w:rPr>
        <mc:AlternateContent>
          <mc:Choice Requires="wps">
            <w:drawing>
              <wp:inline distT="0" distB="0" distL="0" distR="0">
                <wp:extent cx="5904230" cy="711835"/>
                <wp:effectExtent l="5080" t="6350" r="5715" b="571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4230" cy="711835"/>
                        </a:xfrm>
                        <a:prstGeom prst="rect">
                          <a:avLst/>
                        </a:prstGeom>
                        <a:noFill/>
                        <a:ln w="6096">
                          <a:solidFill>
                            <a:srgbClr val="595958"/>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E151D" w:rsidRDefault="00F95815">
                            <w:pPr>
                              <w:spacing w:before="22"/>
                              <w:ind w:left="1950" w:right="1950"/>
                              <w:jc w:val="center"/>
                              <w:rPr>
                                <w:b/>
                                <w:sz w:val="36"/>
                              </w:rPr>
                            </w:pPr>
                            <w:bookmarkStart w:id="1" w:name="18_05_Convent°_prise_de_gest°_MV_MR"/>
                            <w:bookmarkEnd w:id="1"/>
                            <w:r>
                              <w:rPr>
                                <w:b/>
                                <w:sz w:val="36"/>
                              </w:rPr>
                              <w:t>CONVENTION DE PRISE DE GESTION</w:t>
                            </w:r>
                          </w:p>
                          <w:p w:rsidR="000E151D" w:rsidRDefault="0009434D">
                            <w:pPr>
                              <w:spacing w:before="127"/>
                              <w:ind w:left="1950" w:right="1949"/>
                              <w:jc w:val="center"/>
                              <w:rPr>
                                <w:b/>
                                <w:sz w:val="36"/>
                              </w:rPr>
                            </w:pPr>
                            <w:r>
                              <w:rPr>
                                <w:b/>
                                <w:sz w:val="36"/>
                              </w:rPr>
                              <w:t>PAR LE COMITE XXX</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3" o:spid="_x0000_s1026" type="#_x0000_t202" style="width:464.9pt;height:5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" filled="f" strokecolor="#595958" strokeweight=".48pt">
                <v:textbox inset="0,0,0,0">
                  <w:txbxContent>
                    <w:p w:rsidR="000E151D" w:rsidRDefault="00F95815">
                      <w:pPr>
                        <w:spacing w:before="22"/>
                        <w:ind w:left="1950" w:right="1950"/>
                        <w:jc w:val="center"/>
                        <w:rPr>
                          <w:b/>
                          <w:sz w:val="36"/>
                        </w:rPr>
                      </w:pPr>
                      <w:bookmarkStart w:id="2" w:name="18_05_Convent°_prise_de_gest°_MV_MR"/>
                      <w:bookmarkEnd w:id="2"/>
                      <w:r>
                        <w:rPr>
                          <w:b/>
                          <w:sz w:val="36"/>
                        </w:rPr>
                        <w:t>CONVENTION DE PRISE DE GESTION</w:t>
                      </w:r>
                    </w:p>
                    <w:p w:rsidR="000E151D" w:rsidRDefault="0009434D">
                      <w:pPr>
                        <w:spacing w:before="127"/>
                        <w:ind w:left="1950" w:right="1949"/>
                        <w:jc w:val="center"/>
                        <w:rPr>
                          <w:b/>
                          <w:sz w:val="36"/>
                        </w:rPr>
                      </w:pPr>
                      <w:r>
                        <w:rPr>
                          <w:b/>
                          <w:sz w:val="36"/>
                        </w:rPr>
                        <w:t>PAR LE COMITE XXX</w:t>
                      </w:r>
                    </w:p>
                  </w:txbxContent>
                </v:textbox>
                <w10:anchorlock/>
              </v:shape>
            </w:pict>
          </mc:Fallback>
        </mc:AlternateContent>
      </w:r>
    </w:p>
    <w:p w:rsidR="000E151D" w:rsidRDefault="000E151D">
      <w:pPr>
        <w:pStyle w:val="Corpsdetexte"/>
        <w:rPr>
          <w:sz w:val="20"/>
        </w:rPr>
      </w:pPr>
    </w:p>
    <w:p w:rsidR="000E151D" w:rsidRPr="0009434D" w:rsidRDefault="00F95815">
      <w:pPr>
        <w:pStyle w:val="Corpsdetexte"/>
        <w:spacing w:before="179" w:line="648" w:lineRule="auto"/>
        <w:ind w:left="215" w:right="3463"/>
        <w:rPr>
          <w:color w:val="FF0000"/>
        </w:rPr>
      </w:pPr>
      <w:r>
        <w:t>Entre les soussignés,</w:t>
      </w:r>
    </w:p>
    <w:p w:rsidR="000E151D" w:rsidRDefault="0009434D" w:rsidP="0009434D">
      <w:pPr>
        <w:pStyle w:val="Paragraphedeliste"/>
        <w:numPr>
          <w:ilvl w:val="0"/>
          <w:numId w:val="7"/>
        </w:numPr>
        <w:tabs>
          <w:tab w:val="left" w:pos="644"/>
          <w:tab w:val="left" w:leader="dot" w:pos="8222"/>
        </w:tabs>
        <w:spacing w:before="1" w:line="276" w:lineRule="auto"/>
        <w:ind w:right="210"/>
        <w:jc w:val="both"/>
      </w:pPr>
      <w:r w:rsidRPr="0009434D">
        <w:rPr>
          <w:sz w:val="24"/>
        </w:rPr>
        <w:t>La Commune de TELLIN</w:t>
      </w:r>
      <w:r w:rsidRPr="0009434D">
        <w:rPr>
          <w:rFonts w:ascii="Calibri" w:hAnsi="Calibri" w:cs="Calibri"/>
          <w:sz w:val="24"/>
        </w:rPr>
        <w:t xml:space="preserve">, </w:t>
      </w:r>
      <w:r w:rsidR="00F95815" w:rsidRPr="0009434D">
        <w:rPr>
          <w:sz w:val="24"/>
        </w:rPr>
        <w:t>représentée par son Bourgmestre,</w:t>
      </w:r>
      <w:r>
        <w:rPr>
          <w:sz w:val="24"/>
        </w:rPr>
        <w:t xml:space="preserve"> Monsieur DEGEYE Yves</w:t>
      </w:r>
      <w:r w:rsidR="00F95815" w:rsidRPr="0009434D">
        <w:rPr>
          <w:sz w:val="24"/>
        </w:rPr>
        <w:t xml:space="preserve"> et</w:t>
      </w:r>
      <w:r>
        <w:rPr>
          <w:sz w:val="24"/>
        </w:rPr>
        <w:t xml:space="preserve"> sa Directrice Générale, Madame LAMOTTE Annick</w:t>
      </w:r>
      <w:r w:rsidR="00F95815" w:rsidRPr="0009434D">
        <w:rPr>
          <w:sz w:val="24"/>
        </w:rPr>
        <w:t xml:space="preserve"> agissant en</w:t>
      </w:r>
      <w:r w:rsidR="00F95815" w:rsidRPr="0009434D">
        <w:rPr>
          <w:spacing w:val="-11"/>
          <w:sz w:val="24"/>
        </w:rPr>
        <w:t xml:space="preserve"> </w:t>
      </w:r>
      <w:r w:rsidR="00F95815" w:rsidRPr="0009434D">
        <w:rPr>
          <w:sz w:val="24"/>
        </w:rPr>
        <w:t>vertu</w:t>
      </w:r>
      <w:r w:rsidR="00F95815" w:rsidRPr="0009434D">
        <w:rPr>
          <w:spacing w:val="-11"/>
          <w:sz w:val="24"/>
        </w:rPr>
        <w:t xml:space="preserve"> </w:t>
      </w:r>
      <w:r w:rsidR="00F95815" w:rsidRPr="0009434D">
        <w:rPr>
          <w:sz w:val="24"/>
        </w:rPr>
        <w:t>de</w:t>
      </w:r>
      <w:r w:rsidR="00F95815" w:rsidRPr="0009434D">
        <w:rPr>
          <w:spacing w:val="-12"/>
          <w:sz w:val="24"/>
        </w:rPr>
        <w:t xml:space="preserve"> </w:t>
      </w:r>
      <w:r w:rsidR="00F95815" w:rsidRPr="0009434D">
        <w:rPr>
          <w:sz w:val="24"/>
        </w:rPr>
        <w:t>la</w:t>
      </w:r>
      <w:r w:rsidR="00F95815" w:rsidRPr="0009434D">
        <w:rPr>
          <w:spacing w:val="-13"/>
          <w:sz w:val="24"/>
        </w:rPr>
        <w:t xml:space="preserve"> </w:t>
      </w:r>
      <w:r w:rsidR="00F95815" w:rsidRPr="0009434D">
        <w:rPr>
          <w:sz w:val="24"/>
        </w:rPr>
        <w:t>délibération</w:t>
      </w:r>
      <w:r w:rsidR="00F95815" w:rsidRPr="0009434D">
        <w:rPr>
          <w:spacing w:val="-11"/>
          <w:sz w:val="24"/>
        </w:rPr>
        <w:t xml:space="preserve"> </w:t>
      </w:r>
      <w:r w:rsidR="00F95815" w:rsidRPr="0009434D">
        <w:rPr>
          <w:sz w:val="24"/>
        </w:rPr>
        <w:t>du</w:t>
      </w:r>
      <w:r w:rsidR="00F95815" w:rsidRPr="0009434D">
        <w:rPr>
          <w:spacing w:val="-11"/>
          <w:sz w:val="24"/>
        </w:rPr>
        <w:t xml:space="preserve"> </w:t>
      </w:r>
      <w:r w:rsidR="00F95815" w:rsidRPr="0009434D">
        <w:rPr>
          <w:sz w:val="24"/>
        </w:rPr>
        <w:t>Conseil</w:t>
      </w:r>
      <w:r w:rsidR="00F95815" w:rsidRPr="0009434D">
        <w:rPr>
          <w:spacing w:val="-12"/>
          <w:sz w:val="24"/>
        </w:rPr>
        <w:t xml:space="preserve"> </w:t>
      </w:r>
      <w:r w:rsidR="00F95815" w:rsidRPr="0009434D">
        <w:rPr>
          <w:sz w:val="24"/>
        </w:rPr>
        <w:t>communal</w:t>
      </w:r>
      <w:r w:rsidR="00F95815" w:rsidRPr="0009434D">
        <w:rPr>
          <w:spacing w:val="-10"/>
          <w:sz w:val="24"/>
        </w:rPr>
        <w:t xml:space="preserve"> </w:t>
      </w:r>
      <w:r w:rsidR="00F95815" w:rsidRPr="0009434D">
        <w:rPr>
          <w:sz w:val="24"/>
        </w:rPr>
        <w:t>du</w:t>
      </w:r>
      <w:r>
        <w:rPr>
          <w:sz w:val="24"/>
        </w:rPr>
        <w:t xml:space="preserve"> ……………………………………. d</w:t>
      </w:r>
      <w:r w:rsidR="00F95815" w:rsidRPr="0009434D">
        <w:rPr>
          <w:sz w:val="24"/>
        </w:rPr>
        <w:t>’une</w:t>
      </w:r>
      <w:r w:rsidR="00F95815" w:rsidRPr="0009434D">
        <w:rPr>
          <w:spacing w:val="-9"/>
          <w:sz w:val="24"/>
        </w:rPr>
        <w:t xml:space="preserve"> </w:t>
      </w:r>
      <w:r w:rsidR="00F95815" w:rsidRPr="0009434D">
        <w:rPr>
          <w:spacing w:val="-3"/>
          <w:sz w:val="24"/>
        </w:rPr>
        <w:t>part,</w:t>
      </w:r>
      <w:r>
        <w:rPr>
          <w:spacing w:val="-3"/>
          <w:sz w:val="24"/>
        </w:rPr>
        <w:t xml:space="preserve"> </w:t>
      </w:r>
      <w:r w:rsidR="00F95815">
        <w:t>ci-après désignée comme « la Commune » ;</w:t>
      </w:r>
    </w:p>
    <w:p w:rsidR="000E151D" w:rsidRDefault="000E151D">
      <w:pPr>
        <w:pStyle w:val="Corpsdetexte"/>
        <w:rPr>
          <w:sz w:val="20"/>
        </w:rPr>
      </w:pPr>
    </w:p>
    <w:p w:rsidR="000E151D" w:rsidRDefault="000E151D">
      <w:pPr>
        <w:pStyle w:val="Corpsdetexte"/>
        <w:rPr>
          <w:sz w:val="20"/>
        </w:rPr>
      </w:pPr>
    </w:p>
    <w:p w:rsidR="000E151D" w:rsidRDefault="000E151D">
      <w:pPr>
        <w:pStyle w:val="Corpsdetexte"/>
        <w:spacing w:before="10"/>
        <w:rPr>
          <w:sz w:val="18"/>
        </w:rPr>
      </w:pPr>
    </w:p>
    <w:p w:rsidR="000E151D" w:rsidRPr="00C52EBC" w:rsidRDefault="0009434D" w:rsidP="0009434D">
      <w:pPr>
        <w:pStyle w:val="Paragraphedeliste"/>
        <w:numPr>
          <w:ilvl w:val="0"/>
          <w:numId w:val="7"/>
        </w:numPr>
        <w:tabs>
          <w:tab w:val="left" w:pos="644"/>
          <w:tab w:val="left" w:leader="dot" w:pos="6242"/>
        </w:tabs>
        <w:spacing w:before="1" w:line="276" w:lineRule="auto"/>
        <w:ind w:right="213" w:hanging="361"/>
        <w:jc w:val="both"/>
      </w:pPr>
      <w:r>
        <w:rPr>
          <w:sz w:val="24"/>
        </w:rPr>
        <w:t>Le Comité</w:t>
      </w:r>
      <w:r w:rsidR="00C52EBC">
        <w:rPr>
          <w:sz w:val="24"/>
        </w:rPr>
        <w:t xml:space="preserve"> de fait ou </w:t>
      </w:r>
      <w:proofErr w:type="gramStart"/>
      <w:r w:rsidR="00C52EBC">
        <w:rPr>
          <w:sz w:val="24"/>
        </w:rPr>
        <w:t>l’</w:t>
      </w:r>
      <w:proofErr w:type="spellStart"/>
      <w:r w:rsidR="00C52EBC">
        <w:rPr>
          <w:sz w:val="24"/>
        </w:rPr>
        <w:t>a.s.b.l</w:t>
      </w:r>
      <w:proofErr w:type="spellEnd"/>
      <w:r w:rsidR="00C52EBC">
        <w:rPr>
          <w:sz w:val="24"/>
        </w:rPr>
        <w:t>.</w:t>
      </w:r>
      <w:r>
        <w:rPr>
          <w:sz w:val="24"/>
        </w:rPr>
        <w:t xml:space="preserve"> …………………………………….</w:t>
      </w:r>
      <w:proofErr w:type="gramEnd"/>
      <w:r w:rsidR="00F95815">
        <w:rPr>
          <w:sz w:val="24"/>
        </w:rPr>
        <w:t xml:space="preserve"> ayant son siège social,</w:t>
      </w:r>
      <w:r w:rsidR="00F95815" w:rsidRPr="0009434D">
        <w:rPr>
          <w:spacing w:val="8"/>
          <w:sz w:val="24"/>
        </w:rPr>
        <w:t xml:space="preserve"> </w:t>
      </w:r>
      <w:r w:rsidR="00F95815">
        <w:rPr>
          <w:sz w:val="24"/>
        </w:rPr>
        <w:t>rue</w:t>
      </w:r>
      <w:r>
        <w:rPr>
          <w:sz w:val="24"/>
        </w:rPr>
        <w:t xml:space="preserve"> ………………………….. n°…. à 6927 BURE</w:t>
      </w:r>
      <w:r w:rsidRPr="00C52EBC">
        <w:rPr>
          <w:sz w:val="24"/>
          <w:szCs w:val="24"/>
        </w:rPr>
        <w:t xml:space="preserve">, </w:t>
      </w:r>
      <w:r w:rsidR="00F95815" w:rsidRPr="00C52EBC">
        <w:rPr>
          <w:sz w:val="24"/>
          <w:szCs w:val="24"/>
        </w:rPr>
        <w:t>représenté par</w:t>
      </w:r>
      <w:r w:rsidR="008C051A" w:rsidRPr="00C52EBC">
        <w:rPr>
          <w:sz w:val="24"/>
          <w:szCs w:val="24"/>
        </w:rPr>
        <w:t xml:space="preserve"> Monsieur/Madame …………….. , Président(e)</w:t>
      </w:r>
      <w:r w:rsidR="00F95815" w:rsidRPr="00C52EBC">
        <w:rPr>
          <w:sz w:val="24"/>
          <w:szCs w:val="24"/>
        </w:rPr>
        <w:t xml:space="preserve"> et par</w:t>
      </w:r>
      <w:r w:rsidR="008C051A" w:rsidRPr="00C52EBC">
        <w:rPr>
          <w:sz w:val="24"/>
          <w:szCs w:val="24"/>
        </w:rPr>
        <w:t xml:space="preserve"> son/sa </w:t>
      </w:r>
      <w:r w:rsidR="00F95815" w:rsidRPr="00C52EBC">
        <w:rPr>
          <w:sz w:val="24"/>
          <w:szCs w:val="24"/>
        </w:rPr>
        <w:t>Secrétaire</w:t>
      </w:r>
      <w:r w:rsidR="008C051A" w:rsidRPr="00C52EBC">
        <w:rPr>
          <w:sz w:val="24"/>
          <w:szCs w:val="24"/>
        </w:rPr>
        <w:t>, Monsieur/Madame…………………</w:t>
      </w:r>
      <w:r w:rsidR="00F95815" w:rsidRPr="00C52EBC">
        <w:rPr>
          <w:sz w:val="24"/>
          <w:szCs w:val="24"/>
        </w:rPr>
        <w:t xml:space="preserve"> agi</w:t>
      </w:r>
      <w:r w:rsidRPr="00C52EBC">
        <w:rPr>
          <w:sz w:val="24"/>
          <w:szCs w:val="24"/>
        </w:rPr>
        <w:t>ssant en vertu d’une délibération de</w:t>
      </w:r>
      <w:r w:rsidR="00F95815" w:rsidRPr="00C52EBC">
        <w:rPr>
          <w:sz w:val="24"/>
          <w:szCs w:val="24"/>
        </w:rPr>
        <w:t xml:space="preserve"> leur Assemblée  générale en </w:t>
      </w:r>
      <w:r w:rsidR="00F95815" w:rsidRPr="00C52EBC">
        <w:rPr>
          <w:spacing w:val="2"/>
          <w:sz w:val="24"/>
          <w:szCs w:val="24"/>
        </w:rPr>
        <w:t xml:space="preserve"> </w:t>
      </w:r>
      <w:r w:rsidR="00F95815" w:rsidRPr="00C52EBC">
        <w:rPr>
          <w:sz w:val="24"/>
          <w:szCs w:val="24"/>
        </w:rPr>
        <w:t>date</w:t>
      </w:r>
      <w:r w:rsidR="00F95815" w:rsidRPr="00C52EBC">
        <w:rPr>
          <w:spacing w:val="22"/>
          <w:sz w:val="24"/>
          <w:szCs w:val="24"/>
        </w:rPr>
        <w:t xml:space="preserve"> </w:t>
      </w:r>
      <w:r w:rsidR="00F95815" w:rsidRPr="00C52EBC">
        <w:rPr>
          <w:sz w:val="24"/>
          <w:szCs w:val="24"/>
        </w:rPr>
        <w:t>du</w:t>
      </w:r>
      <w:r w:rsidRPr="00C52EBC">
        <w:rPr>
          <w:sz w:val="24"/>
          <w:szCs w:val="24"/>
        </w:rPr>
        <w:t>……………….</w:t>
      </w:r>
      <w:r w:rsidR="008C051A" w:rsidRPr="00C52EBC">
        <w:rPr>
          <w:sz w:val="24"/>
          <w:szCs w:val="24"/>
        </w:rPr>
        <w:t xml:space="preserve"> </w:t>
      </w:r>
      <w:r w:rsidR="00F95815" w:rsidRPr="00C52EBC">
        <w:rPr>
          <w:sz w:val="24"/>
          <w:szCs w:val="24"/>
        </w:rPr>
        <w:t xml:space="preserve">d’autre part, </w:t>
      </w:r>
      <w:r w:rsidR="00F95815" w:rsidRPr="00C52EBC">
        <w:t>ci-après</w:t>
      </w:r>
      <w:r w:rsidR="00F95815" w:rsidRPr="00C52EBC">
        <w:rPr>
          <w:spacing w:val="6"/>
        </w:rPr>
        <w:t xml:space="preserve"> </w:t>
      </w:r>
      <w:r w:rsidRPr="00C52EBC">
        <w:t xml:space="preserve">désigné </w:t>
      </w:r>
      <w:r w:rsidR="00F95815" w:rsidRPr="00C52EBC">
        <w:t>comme « l</w:t>
      </w:r>
      <w:r w:rsidRPr="00C52EBC">
        <w:t>e Comité</w:t>
      </w:r>
      <w:r w:rsidR="00F95815" w:rsidRPr="00C52EBC">
        <w:t xml:space="preserve"> » ;</w:t>
      </w:r>
    </w:p>
    <w:p w:rsidR="000E151D" w:rsidRDefault="000E151D">
      <w:pPr>
        <w:pStyle w:val="Corpsdetexte"/>
      </w:pPr>
    </w:p>
    <w:p w:rsidR="000E151D" w:rsidRDefault="000E151D">
      <w:pPr>
        <w:pStyle w:val="Corpsdetexte"/>
      </w:pPr>
    </w:p>
    <w:p w:rsidR="000E151D" w:rsidRDefault="000E151D">
      <w:pPr>
        <w:pStyle w:val="Corpsdetexte"/>
      </w:pPr>
    </w:p>
    <w:p w:rsidR="000E151D" w:rsidRDefault="000E151D">
      <w:pPr>
        <w:pStyle w:val="Corpsdetexte"/>
        <w:spacing w:before="3"/>
        <w:rPr>
          <w:sz w:val="29"/>
        </w:rPr>
      </w:pPr>
    </w:p>
    <w:p w:rsidR="000E151D" w:rsidRDefault="00F95815">
      <w:pPr>
        <w:pStyle w:val="Titre1"/>
        <w:rPr>
          <w:b w:val="0"/>
        </w:rPr>
      </w:pPr>
      <w:r>
        <w:t xml:space="preserve">IL A ÉTÉ CONVENU CE QUI SUIT </w:t>
      </w:r>
      <w:r>
        <w:rPr>
          <w:b w:val="0"/>
        </w:rPr>
        <w:t>:</w:t>
      </w:r>
    </w:p>
    <w:p w:rsidR="000E151D" w:rsidRDefault="000E151D">
      <w:pPr>
        <w:pStyle w:val="Corpsdetexte"/>
        <w:rPr>
          <w:sz w:val="20"/>
        </w:rPr>
      </w:pPr>
    </w:p>
    <w:p w:rsidR="000E151D" w:rsidRDefault="000E151D">
      <w:pPr>
        <w:pStyle w:val="Corpsdetexte"/>
        <w:spacing w:before="8"/>
        <w:rPr>
          <w:sz w:val="16"/>
        </w:rPr>
      </w:pPr>
    </w:p>
    <w:p w:rsidR="000E151D" w:rsidRDefault="00F95815" w:rsidP="0009434D">
      <w:pPr>
        <w:pStyle w:val="Corpsdetexte"/>
        <w:spacing w:before="51"/>
        <w:ind w:left="215"/>
      </w:pPr>
      <w:r>
        <w:t>La</w:t>
      </w:r>
      <w:r>
        <w:rPr>
          <w:spacing w:val="37"/>
        </w:rPr>
        <w:t xml:space="preserve"> </w:t>
      </w:r>
      <w:r>
        <w:t>soussignée,</w:t>
      </w:r>
      <w:r>
        <w:rPr>
          <w:spacing w:val="32"/>
        </w:rPr>
        <w:t xml:space="preserve"> </w:t>
      </w:r>
      <w:r>
        <w:t>de</w:t>
      </w:r>
      <w:r>
        <w:rPr>
          <w:spacing w:val="36"/>
        </w:rPr>
        <w:t xml:space="preserve"> </w:t>
      </w:r>
      <w:r>
        <w:t>première</w:t>
      </w:r>
      <w:r>
        <w:rPr>
          <w:spacing w:val="35"/>
        </w:rPr>
        <w:t xml:space="preserve"> </w:t>
      </w:r>
      <w:r>
        <w:t>part,</w:t>
      </w:r>
      <w:r>
        <w:rPr>
          <w:spacing w:val="35"/>
        </w:rPr>
        <w:t xml:space="preserve"> </w:t>
      </w:r>
      <w:r>
        <w:t>« la</w:t>
      </w:r>
      <w:r>
        <w:rPr>
          <w:spacing w:val="34"/>
        </w:rPr>
        <w:t xml:space="preserve"> </w:t>
      </w:r>
      <w:r>
        <w:t>Commune</w:t>
      </w:r>
      <w:r>
        <w:rPr>
          <w:spacing w:val="-2"/>
        </w:rPr>
        <w:t xml:space="preserve"> </w:t>
      </w:r>
      <w:r>
        <w:t>»</w:t>
      </w:r>
      <w:r>
        <w:rPr>
          <w:spacing w:val="36"/>
        </w:rPr>
        <w:t xml:space="preserve"> </w:t>
      </w:r>
      <w:r>
        <w:t>met,</w:t>
      </w:r>
      <w:r w:rsidR="0009434D">
        <w:t xml:space="preserve"> gratuitement,</w:t>
      </w:r>
      <w:r>
        <w:rPr>
          <w:spacing w:val="-6"/>
        </w:rPr>
        <w:t xml:space="preserve"> </w:t>
      </w:r>
      <w:r>
        <w:t>à</w:t>
      </w:r>
      <w:r>
        <w:rPr>
          <w:spacing w:val="-6"/>
        </w:rPr>
        <w:t xml:space="preserve"> </w:t>
      </w:r>
      <w:r>
        <w:t>la</w:t>
      </w:r>
      <w:r>
        <w:rPr>
          <w:spacing w:val="-8"/>
        </w:rPr>
        <w:t xml:space="preserve"> </w:t>
      </w:r>
      <w:r>
        <w:t>disposition</w:t>
      </w:r>
      <w:r>
        <w:rPr>
          <w:spacing w:val="-5"/>
        </w:rPr>
        <w:t xml:space="preserve"> </w:t>
      </w:r>
      <w:r>
        <w:t>d</w:t>
      </w:r>
      <w:r w:rsidR="0009434D">
        <w:t xml:space="preserve">u </w:t>
      </w:r>
      <w:r>
        <w:t>second</w:t>
      </w:r>
      <w:r>
        <w:rPr>
          <w:spacing w:val="-6"/>
        </w:rPr>
        <w:t xml:space="preserve"> </w:t>
      </w:r>
      <w:r>
        <w:t>nommé,</w:t>
      </w:r>
      <w:r>
        <w:rPr>
          <w:spacing w:val="-8"/>
        </w:rPr>
        <w:t xml:space="preserve"> </w:t>
      </w:r>
      <w:r w:rsidR="0009434D">
        <w:rPr>
          <w:spacing w:val="-8"/>
        </w:rPr>
        <w:t>«</w:t>
      </w:r>
      <w:r w:rsidR="0009434D">
        <w:rPr>
          <w:rFonts w:ascii="Calibri" w:hAnsi="Calibri" w:cs="Calibri"/>
          <w:spacing w:val="-8"/>
        </w:rPr>
        <w:t> </w:t>
      </w:r>
      <w:r>
        <w:t>l</w:t>
      </w:r>
      <w:r w:rsidR="0009434D">
        <w:t>e Comité</w:t>
      </w:r>
      <w:r w:rsidR="0009434D">
        <w:rPr>
          <w:rFonts w:ascii="Calibri" w:hAnsi="Calibri" w:cs="Calibri"/>
        </w:rPr>
        <w:t> </w:t>
      </w:r>
      <w:r w:rsidR="0009434D">
        <w:t>»</w:t>
      </w:r>
      <w:r>
        <w:rPr>
          <w:spacing w:val="-5"/>
        </w:rPr>
        <w:t xml:space="preserve"> </w:t>
      </w:r>
      <w:r>
        <w:t>ci-après,</w:t>
      </w:r>
      <w:r w:rsidR="0009434D">
        <w:t xml:space="preserve"> le Foyer Culturel de BURE comprenant </w:t>
      </w:r>
      <w:r>
        <w:t>différents locaux   (</w:t>
      </w:r>
      <w:proofErr w:type="spellStart"/>
      <w:r>
        <w:t>c.f</w:t>
      </w:r>
      <w:proofErr w:type="spellEnd"/>
      <w:r w:rsidR="0009434D">
        <w:t xml:space="preserve">. </w:t>
      </w:r>
      <w:r>
        <w:t xml:space="preserve">descriptif   détaillé   </w:t>
      </w:r>
      <w:r w:rsidR="0009434D">
        <w:t>en   annexe) et localisé R</w:t>
      </w:r>
      <w:r>
        <w:t>ue</w:t>
      </w:r>
      <w:r w:rsidR="0009434D">
        <w:t xml:space="preserve"> de Grupont, 4 à 6927 BURE </w:t>
      </w:r>
      <w:r>
        <w:t>ainsi que ses abords et</w:t>
      </w:r>
      <w:r>
        <w:rPr>
          <w:spacing w:val="16"/>
        </w:rPr>
        <w:t xml:space="preserve"> </w:t>
      </w:r>
      <w:r>
        <w:t>accès</w:t>
      </w:r>
      <w:r w:rsidR="0009434D">
        <w:t xml:space="preserve"> </w:t>
      </w:r>
      <w:r>
        <w:t>spécialement aménagés afin d’en assumer, en bon père de famille, la gestion et l’exploitation aux clauses et conditions suivantes :</w:t>
      </w:r>
    </w:p>
    <w:p w:rsidR="000E151D" w:rsidRDefault="000E151D">
      <w:pPr>
        <w:spacing w:line="276" w:lineRule="auto"/>
        <w:sectPr w:rsidR="000E151D">
          <w:footerReference w:type="default" r:id="rId7"/>
          <w:pgSz w:w="11910" w:h="16840"/>
          <w:pgMar w:top="1540" w:right="1200" w:bottom="1200" w:left="1200" w:header="0" w:footer="1002" w:gutter="0"/>
          <w:pgNumType w:start="1"/>
          <w:cols w:space="720"/>
        </w:sectPr>
      </w:pPr>
    </w:p>
    <w:p w:rsidR="000E151D" w:rsidRDefault="00F95815">
      <w:pPr>
        <w:pStyle w:val="Corpsdetexte"/>
        <w:tabs>
          <w:tab w:val="left" w:pos="9316"/>
        </w:tabs>
        <w:spacing w:before="41"/>
        <w:ind w:left="187"/>
        <w:jc w:val="both"/>
      </w:pPr>
      <w:r>
        <w:rPr>
          <w:spacing w:val="-26"/>
          <w:shd w:val="clear" w:color="auto" w:fill="DADADA"/>
        </w:rPr>
        <w:lastRenderedPageBreak/>
        <w:t xml:space="preserve"> </w:t>
      </w:r>
      <w:r>
        <w:rPr>
          <w:shd w:val="clear" w:color="auto" w:fill="DADADA"/>
        </w:rPr>
        <w:t>Art. 1 :</w:t>
      </w:r>
      <w:r>
        <w:rPr>
          <w:spacing w:val="-2"/>
          <w:shd w:val="clear" w:color="auto" w:fill="DADADA"/>
        </w:rPr>
        <w:t xml:space="preserve"> </w:t>
      </w:r>
      <w:r>
        <w:rPr>
          <w:shd w:val="clear" w:color="auto" w:fill="DADADA"/>
        </w:rPr>
        <w:t>Préambule</w:t>
      </w:r>
      <w:r>
        <w:rPr>
          <w:shd w:val="clear" w:color="auto" w:fill="DADADA"/>
        </w:rPr>
        <w:tab/>
      </w:r>
    </w:p>
    <w:p w:rsidR="000E151D" w:rsidRDefault="000E151D">
      <w:pPr>
        <w:pStyle w:val="Corpsdetexte"/>
      </w:pPr>
    </w:p>
    <w:p w:rsidR="000E151D" w:rsidRDefault="008C051A" w:rsidP="008C051A">
      <w:pPr>
        <w:pStyle w:val="Corpsdetexte"/>
        <w:spacing w:before="208"/>
        <w:ind w:left="215"/>
        <w:jc w:val="both"/>
      </w:pPr>
      <w:r>
        <w:t>L</w:t>
      </w:r>
      <w:r w:rsidR="00F95815">
        <w:t>a Commune de</w:t>
      </w:r>
      <w:r>
        <w:t xml:space="preserve"> TELLIN a rénové</w:t>
      </w:r>
      <w:r w:rsidR="00F95815">
        <w:t xml:space="preserve"> un bâtiment au profit de son territoire et de l’ensemble de ses habitants et plus particulièrement des associations et groupements. D’autres publics pourront également disposer des locaux.</w:t>
      </w:r>
    </w:p>
    <w:p w:rsidR="000E151D" w:rsidRDefault="00F95815">
      <w:pPr>
        <w:pStyle w:val="Corpsdetexte"/>
        <w:spacing w:before="60" w:line="276" w:lineRule="auto"/>
        <w:ind w:left="215" w:right="214"/>
        <w:jc w:val="both"/>
      </w:pPr>
      <w:r>
        <w:t>Ces infrastructures sont des lieux de rencontres polyvalents susceptibles de susciter de nouvelles activités, de nouveaux projets et/ou de développer davantage les contacts et relations</w:t>
      </w:r>
      <w:r w:rsidR="008C051A">
        <w:t xml:space="preserve"> entre les habitants du village, à l’exclusion de toute activité commerciale</w:t>
      </w:r>
      <w:r w:rsidR="0087512E">
        <w:t>.</w:t>
      </w:r>
    </w:p>
    <w:p w:rsidR="000E151D" w:rsidRDefault="00F95815">
      <w:pPr>
        <w:pStyle w:val="Corpsdetexte"/>
        <w:spacing w:before="60" w:line="278" w:lineRule="auto"/>
        <w:ind w:left="215" w:right="214"/>
        <w:jc w:val="both"/>
      </w:pPr>
      <w:r>
        <w:t>Dans un souci de bonne gestion, ces infrastructures ser</w:t>
      </w:r>
      <w:r w:rsidR="008C051A">
        <w:t>ont gérées au quotidien par un comité mandaté</w:t>
      </w:r>
      <w:r>
        <w:t xml:space="preserve"> par le pouvoir communal.</w:t>
      </w:r>
    </w:p>
    <w:p w:rsidR="000E151D" w:rsidRDefault="000E151D">
      <w:pPr>
        <w:pStyle w:val="Corpsdetexte"/>
      </w:pPr>
    </w:p>
    <w:p w:rsidR="000E151D" w:rsidRDefault="008C051A">
      <w:pPr>
        <w:pStyle w:val="Corpsdetexte"/>
        <w:spacing w:before="160" w:line="276" w:lineRule="auto"/>
        <w:ind w:left="215" w:right="214"/>
        <w:jc w:val="both"/>
      </w:pPr>
      <w:r>
        <w:t>Le comité</w:t>
      </w:r>
      <w:r w:rsidR="0087512E">
        <w:t xml:space="preserve"> veillera</w:t>
      </w:r>
      <w:r w:rsidR="0087512E">
        <w:rPr>
          <w:rFonts w:ascii="Calibri" w:hAnsi="Calibri" w:cs="Calibri"/>
        </w:rPr>
        <w:t> </w:t>
      </w:r>
      <w:r w:rsidR="0087512E">
        <w:t>:</w:t>
      </w:r>
    </w:p>
    <w:p w:rsidR="000E151D" w:rsidRDefault="0087512E">
      <w:pPr>
        <w:pStyle w:val="Paragraphedeliste"/>
        <w:numPr>
          <w:ilvl w:val="0"/>
          <w:numId w:val="6"/>
        </w:numPr>
        <w:tabs>
          <w:tab w:val="left" w:pos="936"/>
        </w:tabs>
        <w:spacing w:before="58" w:line="276" w:lineRule="auto"/>
        <w:ind w:left="935" w:right="211"/>
        <w:jc w:val="both"/>
        <w:rPr>
          <w:sz w:val="24"/>
        </w:rPr>
      </w:pPr>
      <w:r>
        <w:rPr>
          <w:sz w:val="24"/>
        </w:rPr>
        <w:t>Au r</w:t>
      </w:r>
      <w:r w:rsidR="00F95815">
        <w:rPr>
          <w:sz w:val="24"/>
        </w:rPr>
        <w:t>espect de l’esprit du projet et de ses obj</w:t>
      </w:r>
      <w:r w:rsidR="00D33096">
        <w:rPr>
          <w:sz w:val="24"/>
        </w:rPr>
        <w:t>ectifs. (</w:t>
      </w:r>
      <w:r w:rsidR="00F95815">
        <w:rPr>
          <w:sz w:val="24"/>
        </w:rPr>
        <w:t>amélioration des conditions de vie des habitants aux points de vue économique, social, environnemental et culturel)</w:t>
      </w:r>
      <w:r w:rsidR="00F95815">
        <w:rPr>
          <w:spacing w:val="-1"/>
          <w:sz w:val="24"/>
        </w:rPr>
        <w:t xml:space="preserve"> </w:t>
      </w:r>
      <w:r w:rsidR="00F95815">
        <w:rPr>
          <w:sz w:val="24"/>
        </w:rPr>
        <w:t>;</w:t>
      </w:r>
    </w:p>
    <w:p w:rsidR="000E151D" w:rsidRDefault="0087512E">
      <w:pPr>
        <w:pStyle w:val="Paragraphedeliste"/>
        <w:numPr>
          <w:ilvl w:val="0"/>
          <w:numId w:val="6"/>
        </w:numPr>
        <w:tabs>
          <w:tab w:val="left" w:pos="936"/>
        </w:tabs>
        <w:spacing w:line="293" w:lineRule="exact"/>
        <w:jc w:val="both"/>
        <w:rPr>
          <w:sz w:val="24"/>
        </w:rPr>
      </w:pPr>
      <w:r>
        <w:rPr>
          <w:sz w:val="24"/>
        </w:rPr>
        <w:t>Au m</w:t>
      </w:r>
      <w:r w:rsidR="00F95815">
        <w:rPr>
          <w:sz w:val="24"/>
        </w:rPr>
        <w:t>aintien du patrimoine</w:t>
      </w:r>
      <w:r w:rsidR="00F95815">
        <w:rPr>
          <w:spacing w:val="-2"/>
          <w:sz w:val="24"/>
        </w:rPr>
        <w:t xml:space="preserve"> </w:t>
      </w:r>
      <w:r w:rsidR="00F95815">
        <w:rPr>
          <w:sz w:val="24"/>
        </w:rPr>
        <w:t>;</w:t>
      </w:r>
    </w:p>
    <w:p w:rsidR="000E151D" w:rsidRDefault="0087512E">
      <w:pPr>
        <w:pStyle w:val="Paragraphedeliste"/>
        <w:numPr>
          <w:ilvl w:val="0"/>
          <w:numId w:val="6"/>
        </w:numPr>
        <w:tabs>
          <w:tab w:val="left" w:pos="936"/>
        </w:tabs>
        <w:spacing w:before="45"/>
        <w:jc w:val="both"/>
        <w:rPr>
          <w:sz w:val="24"/>
        </w:rPr>
      </w:pPr>
      <w:r>
        <w:rPr>
          <w:sz w:val="24"/>
        </w:rPr>
        <w:t>A la g</w:t>
      </w:r>
      <w:r w:rsidR="00F95815">
        <w:rPr>
          <w:sz w:val="24"/>
        </w:rPr>
        <w:t>estion en bon père de</w:t>
      </w:r>
      <w:r w:rsidR="00F95815">
        <w:rPr>
          <w:spacing w:val="-4"/>
          <w:sz w:val="24"/>
        </w:rPr>
        <w:t xml:space="preserve"> </w:t>
      </w:r>
      <w:r w:rsidR="00F95815">
        <w:rPr>
          <w:sz w:val="24"/>
        </w:rPr>
        <w:t>famille.</w:t>
      </w:r>
    </w:p>
    <w:p w:rsidR="000E151D" w:rsidRDefault="000E151D">
      <w:pPr>
        <w:pStyle w:val="Corpsdetexte"/>
        <w:rPr>
          <w:sz w:val="20"/>
        </w:rPr>
      </w:pPr>
    </w:p>
    <w:p w:rsidR="000E151D" w:rsidRDefault="000E151D">
      <w:pPr>
        <w:pStyle w:val="Corpsdetexte"/>
        <w:rPr>
          <w:sz w:val="20"/>
        </w:rPr>
      </w:pPr>
    </w:p>
    <w:p w:rsidR="000E151D" w:rsidRDefault="000E151D">
      <w:pPr>
        <w:pStyle w:val="Corpsdetexte"/>
        <w:spacing w:before="4"/>
        <w:rPr>
          <w:sz w:val="29"/>
        </w:rPr>
      </w:pPr>
    </w:p>
    <w:p w:rsidR="000E151D" w:rsidRDefault="00F95815">
      <w:pPr>
        <w:pStyle w:val="Corpsdetexte"/>
        <w:tabs>
          <w:tab w:val="left" w:pos="9316"/>
        </w:tabs>
        <w:spacing w:before="51"/>
        <w:ind w:left="187"/>
      </w:pPr>
      <w:r>
        <w:rPr>
          <w:spacing w:val="-26"/>
          <w:shd w:val="clear" w:color="auto" w:fill="DADADA"/>
        </w:rPr>
        <w:t xml:space="preserve"> </w:t>
      </w:r>
      <w:r>
        <w:rPr>
          <w:shd w:val="clear" w:color="auto" w:fill="DADADA"/>
        </w:rPr>
        <w:t>Art. 2 : Durée et</w:t>
      </w:r>
      <w:r>
        <w:rPr>
          <w:spacing w:val="-9"/>
          <w:shd w:val="clear" w:color="auto" w:fill="DADADA"/>
        </w:rPr>
        <w:t xml:space="preserve"> </w:t>
      </w:r>
      <w:r>
        <w:rPr>
          <w:shd w:val="clear" w:color="auto" w:fill="DADADA"/>
        </w:rPr>
        <w:t>résiliation</w:t>
      </w:r>
      <w:r>
        <w:rPr>
          <w:shd w:val="clear" w:color="auto" w:fill="DADADA"/>
        </w:rPr>
        <w:tab/>
      </w:r>
    </w:p>
    <w:p w:rsidR="000E151D" w:rsidRDefault="000E151D">
      <w:pPr>
        <w:pStyle w:val="Corpsdetexte"/>
        <w:rPr>
          <w:sz w:val="20"/>
        </w:rPr>
      </w:pPr>
    </w:p>
    <w:p w:rsidR="000E151D" w:rsidRDefault="000E151D">
      <w:pPr>
        <w:pStyle w:val="Corpsdetexte"/>
        <w:spacing w:before="11"/>
        <w:rPr>
          <w:sz w:val="16"/>
        </w:rPr>
      </w:pPr>
    </w:p>
    <w:p w:rsidR="000E151D" w:rsidRDefault="00F95815">
      <w:pPr>
        <w:pStyle w:val="Corpsdetexte"/>
        <w:spacing w:before="51" w:line="276" w:lineRule="auto"/>
        <w:ind w:left="216" w:right="213"/>
        <w:jc w:val="both"/>
      </w:pPr>
      <w:r>
        <w:t xml:space="preserve">La présente convention est conclue pour une durée de </w:t>
      </w:r>
      <w:r w:rsidR="00D33096" w:rsidRPr="0087512E">
        <w:t>20</w:t>
      </w:r>
      <w:r w:rsidRPr="0087512E">
        <w:t xml:space="preserve"> ans</w:t>
      </w:r>
      <w:r>
        <w:t xml:space="preserve"> et est résiliable annuellement. Elle prendra </w:t>
      </w:r>
      <w:r w:rsidR="00D33096">
        <w:t>cours au 1</w:t>
      </w:r>
      <w:r w:rsidR="00D33096" w:rsidRPr="00D33096">
        <w:rPr>
          <w:vertAlign w:val="superscript"/>
        </w:rPr>
        <w:t>er</w:t>
      </w:r>
      <w:r w:rsidR="00D33096">
        <w:t xml:space="preserve"> janvier 2022 pour se terminer le 31 d</w:t>
      </w:r>
      <w:r w:rsidR="00D33096">
        <w:rPr>
          <w:rFonts w:ascii="Calibri" w:hAnsi="Calibri" w:cs="Calibri"/>
        </w:rPr>
        <w:t xml:space="preserve">écembre </w:t>
      </w:r>
      <w:r w:rsidR="0087512E">
        <w:rPr>
          <w:rFonts w:ascii="Calibri" w:hAnsi="Calibri" w:cs="Calibri"/>
        </w:rPr>
        <w:t>2041.</w:t>
      </w:r>
    </w:p>
    <w:p w:rsidR="000E151D" w:rsidRDefault="000E151D">
      <w:pPr>
        <w:pStyle w:val="Corpsdetexte"/>
      </w:pPr>
    </w:p>
    <w:p w:rsidR="000E151D" w:rsidRDefault="00F95815">
      <w:pPr>
        <w:pStyle w:val="Corpsdetexte"/>
        <w:spacing w:before="164"/>
        <w:ind w:left="215"/>
        <w:jc w:val="both"/>
      </w:pPr>
      <w:r>
        <w:t>Le contenu de la présente convention peut être revu en accord avec les deux parties.</w:t>
      </w:r>
    </w:p>
    <w:p w:rsidR="000E151D" w:rsidRDefault="000E151D">
      <w:pPr>
        <w:pStyle w:val="Corpsdetexte"/>
      </w:pPr>
    </w:p>
    <w:p w:rsidR="00D33096" w:rsidRDefault="00D33096" w:rsidP="00C80092">
      <w:pPr>
        <w:pStyle w:val="Corpsdetexte"/>
        <w:ind w:left="210"/>
      </w:pPr>
      <w:r>
        <w:t>La convention prendra fin prématurément</w:t>
      </w:r>
      <w:r w:rsidR="00C80092">
        <w:t xml:space="preserve"> si </w:t>
      </w:r>
      <w:r w:rsidR="0087512E">
        <w:t xml:space="preserve">le </w:t>
      </w:r>
      <w:r w:rsidR="00C80092">
        <w:t>comité vient à disparaître.</w:t>
      </w:r>
    </w:p>
    <w:p w:rsidR="000E151D" w:rsidRDefault="00F95815">
      <w:pPr>
        <w:pStyle w:val="Corpsdetexte"/>
        <w:spacing w:before="209" w:line="276" w:lineRule="auto"/>
        <w:ind w:left="216" w:right="213"/>
        <w:jc w:val="both"/>
      </w:pPr>
      <w:r>
        <w:t>Cette convention peut être résiliée par les deux parties moyennant la notification par pli recommandé d’un préavis d’une durée de 3 mois, prenant cours le troisième jour suivant l’envoi.</w:t>
      </w:r>
    </w:p>
    <w:p w:rsidR="000E151D" w:rsidRDefault="00F95815" w:rsidP="0087512E">
      <w:pPr>
        <w:pStyle w:val="Corpsdetexte"/>
        <w:spacing w:before="59" w:line="276" w:lineRule="auto"/>
        <w:ind w:left="216" w:right="211"/>
        <w:jc w:val="both"/>
      </w:pPr>
      <w:r>
        <w:t>Cepend</w:t>
      </w:r>
      <w:r w:rsidR="00C80092">
        <w:t>ant, si le comité</w:t>
      </w:r>
      <w:r>
        <w:t xml:space="preserve"> ne respectait pas les obligations contenues dans la présente convention, des procédures de conciliation sont à envisager. Si celles-ci n’aboutissent pas, après avertissement et mise en garde, la Commune se réserve le droit de suspendre, voire de résilier, immédiatement la convention sans préavis. Dans ce cas, la</w:t>
      </w:r>
      <w:r w:rsidR="0087512E">
        <w:t xml:space="preserve"> </w:t>
      </w:r>
      <w:r>
        <w:t>dénonciation de la présente convention se fera par lettre recommandée et énoncera les manquements justifiant la mesure</w:t>
      </w:r>
      <w:r>
        <w:rPr>
          <w:spacing w:val="3"/>
        </w:rPr>
        <w:t xml:space="preserve"> </w:t>
      </w:r>
      <w:r>
        <w:t>prise.</w:t>
      </w:r>
    </w:p>
    <w:p w:rsidR="000E151D" w:rsidRDefault="00F95815">
      <w:pPr>
        <w:pStyle w:val="Corpsdetexte"/>
        <w:spacing w:before="60" w:line="276" w:lineRule="auto"/>
        <w:ind w:left="215" w:right="214"/>
        <w:jc w:val="both"/>
      </w:pPr>
      <w:r>
        <w:t xml:space="preserve">Lorsque la convention prendra fin pour quelque cause </w:t>
      </w:r>
      <w:r w:rsidR="00C80092">
        <w:t xml:space="preserve">que ce soit, le comité </w:t>
      </w:r>
      <w:r w:rsidR="0087512E">
        <w:t>clôturera les comptes d</w:t>
      </w:r>
      <w:r>
        <w:t>’expl</w:t>
      </w:r>
      <w:r w:rsidR="00C80092">
        <w:t>oitation du Foyer Culturel</w:t>
      </w:r>
      <w:r>
        <w:t xml:space="preserve"> et versera le solde créditeur à la Commune (à prévoir dans les</w:t>
      </w:r>
      <w:r>
        <w:rPr>
          <w:spacing w:val="-1"/>
        </w:rPr>
        <w:t xml:space="preserve"> </w:t>
      </w:r>
      <w:r>
        <w:t>statuts).</w:t>
      </w:r>
    </w:p>
    <w:p w:rsidR="000E151D" w:rsidRDefault="000E151D">
      <w:pPr>
        <w:pStyle w:val="Corpsdetexte"/>
      </w:pPr>
    </w:p>
    <w:p w:rsidR="000E151D" w:rsidRDefault="00C80092">
      <w:pPr>
        <w:pStyle w:val="Corpsdetexte"/>
        <w:spacing w:before="163"/>
        <w:ind w:left="215"/>
        <w:jc w:val="both"/>
      </w:pPr>
      <w:r>
        <w:lastRenderedPageBreak/>
        <w:t>Le comité</w:t>
      </w:r>
      <w:r w:rsidR="00F95815">
        <w:t xml:space="preserve"> ne pourra pas céder ses droits à un tiers sans l’accord de la Commune.</w:t>
      </w:r>
    </w:p>
    <w:p w:rsidR="00C80092" w:rsidRDefault="00C80092">
      <w:pPr>
        <w:pStyle w:val="Corpsdetexte"/>
        <w:spacing w:before="163"/>
        <w:ind w:left="215"/>
        <w:jc w:val="both"/>
      </w:pPr>
    </w:p>
    <w:p w:rsidR="00C80092" w:rsidRDefault="00C80092">
      <w:pPr>
        <w:pStyle w:val="Corpsdetexte"/>
        <w:spacing w:before="163"/>
        <w:ind w:left="215"/>
        <w:jc w:val="both"/>
      </w:pPr>
      <w:r>
        <w:t>Tous les bénéfices réalisés par le comité seront intégralement destinés à l’entretien et à l’améliorati</w:t>
      </w:r>
      <w:r w:rsidR="0087512E">
        <w:t>on de l’équipement collectif pa</w:t>
      </w:r>
      <w:r>
        <w:t>r le comité. La Commune ne peut invoquer la propriété pour transférer ces bénéfices à la réparation ou à l’entretien d’autres équipements collectifs</w:t>
      </w:r>
      <w:r w:rsidR="00CB1D57">
        <w:t xml:space="preserve"> tant que durera la convention.</w:t>
      </w:r>
    </w:p>
    <w:p w:rsidR="000E151D" w:rsidRDefault="000E151D">
      <w:pPr>
        <w:pStyle w:val="Corpsdetexte"/>
        <w:rPr>
          <w:sz w:val="20"/>
        </w:rPr>
      </w:pPr>
    </w:p>
    <w:p w:rsidR="000E151D" w:rsidRDefault="000E151D">
      <w:pPr>
        <w:pStyle w:val="Corpsdetexte"/>
        <w:spacing w:before="4"/>
        <w:rPr>
          <w:sz w:val="29"/>
        </w:rPr>
      </w:pPr>
    </w:p>
    <w:p w:rsidR="000E151D" w:rsidRDefault="00F95815">
      <w:pPr>
        <w:pStyle w:val="Corpsdetexte"/>
        <w:tabs>
          <w:tab w:val="left" w:pos="9316"/>
        </w:tabs>
        <w:spacing w:before="51"/>
        <w:ind w:left="187"/>
        <w:jc w:val="both"/>
      </w:pPr>
      <w:r>
        <w:rPr>
          <w:spacing w:val="-26"/>
          <w:shd w:val="clear" w:color="auto" w:fill="DADADA"/>
        </w:rPr>
        <w:t xml:space="preserve"> </w:t>
      </w:r>
      <w:r>
        <w:rPr>
          <w:shd w:val="clear" w:color="auto" w:fill="DADADA"/>
        </w:rPr>
        <w:t>Art. 3 : Location et</w:t>
      </w:r>
      <w:r>
        <w:rPr>
          <w:spacing w:val="-5"/>
          <w:shd w:val="clear" w:color="auto" w:fill="DADADA"/>
        </w:rPr>
        <w:t xml:space="preserve"> </w:t>
      </w:r>
      <w:r>
        <w:rPr>
          <w:shd w:val="clear" w:color="auto" w:fill="DADADA"/>
        </w:rPr>
        <w:t>tarif</w:t>
      </w:r>
      <w:r>
        <w:rPr>
          <w:shd w:val="clear" w:color="auto" w:fill="DADADA"/>
        </w:rPr>
        <w:tab/>
      </w:r>
    </w:p>
    <w:p w:rsidR="000E151D" w:rsidRDefault="000E151D">
      <w:pPr>
        <w:pStyle w:val="Corpsdetexte"/>
      </w:pPr>
    </w:p>
    <w:p w:rsidR="000E151D" w:rsidRDefault="00F95815">
      <w:pPr>
        <w:pStyle w:val="Corpsdetexte"/>
        <w:spacing w:before="209" w:line="276" w:lineRule="auto"/>
        <w:ind w:left="216" w:right="213"/>
        <w:jc w:val="both"/>
      </w:pPr>
      <w:r>
        <w:t>L</w:t>
      </w:r>
      <w:r w:rsidR="00CB1D57">
        <w:t>e comité</w:t>
      </w:r>
      <w:r>
        <w:t xml:space="preserve"> propose une fois par an à la Commune, dans le cadre de la transmission de son rapport annuel (prévu à</w:t>
      </w:r>
      <w:r w:rsidR="0087512E">
        <w:t xml:space="preserve"> l’art.7), une grille tarifaire</w:t>
      </w:r>
      <w:r>
        <w:t>.</w:t>
      </w:r>
      <w:r>
        <w:rPr>
          <w:spacing w:val="-9"/>
        </w:rPr>
        <w:t xml:space="preserve"> </w:t>
      </w:r>
      <w:r>
        <w:t>Le</w:t>
      </w:r>
      <w:r>
        <w:rPr>
          <w:spacing w:val="-8"/>
        </w:rPr>
        <w:t xml:space="preserve"> </w:t>
      </w:r>
      <w:r>
        <w:t>premier</w:t>
      </w:r>
      <w:r>
        <w:rPr>
          <w:spacing w:val="-8"/>
        </w:rPr>
        <w:t xml:space="preserve"> </w:t>
      </w:r>
      <w:r>
        <w:t>tarif</w:t>
      </w:r>
      <w:r>
        <w:rPr>
          <w:spacing w:val="-8"/>
        </w:rPr>
        <w:t xml:space="preserve"> </w:t>
      </w:r>
      <w:r>
        <w:t>d’utilisation</w:t>
      </w:r>
      <w:r>
        <w:rPr>
          <w:spacing w:val="-8"/>
        </w:rPr>
        <w:t xml:space="preserve"> </w:t>
      </w:r>
      <w:r>
        <w:t>des</w:t>
      </w:r>
      <w:r>
        <w:rPr>
          <w:spacing w:val="-7"/>
        </w:rPr>
        <w:t xml:space="preserve"> </w:t>
      </w:r>
      <w:r>
        <w:t>locaux</w:t>
      </w:r>
      <w:r>
        <w:rPr>
          <w:spacing w:val="-7"/>
        </w:rPr>
        <w:t xml:space="preserve"> </w:t>
      </w:r>
      <w:r>
        <w:t>d</w:t>
      </w:r>
      <w:r w:rsidR="00CB1D57">
        <w:t>u Foyer Culturel</w:t>
      </w:r>
      <w:r>
        <w:t>, réalisé</w:t>
      </w:r>
      <w:r>
        <w:rPr>
          <w:spacing w:val="-6"/>
        </w:rPr>
        <w:t xml:space="preserve"> </w:t>
      </w:r>
      <w:r>
        <w:t>en</w:t>
      </w:r>
      <w:r>
        <w:rPr>
          <w:spacing w:val="-4"/>
        </w:rPr>
        <w:t xml:space="preserve"> </w:t>
      </w:r>
      <w:r>
        <w:t>concertation</w:t>
      </w:r>
      <w:r>
        <w:rPr>
          <w:spacing w:val="-5"/>
        </w:rPr>
        <w:t xml:space="preserve"> </w:t>
      </w:r>
      <w:r>
        <w:t>entre</w:t>
      </w:r>
      <w:r>
        <w:rPr>
          <w:spacing w:val="-5"/>
        </w:rPr>
        <w:t xml:space="preserve"> </w:t>
      </w:r>
      <w:r>
        <w:t>la</w:t>
      </w:r>
      <w:r>
        <w:rPr>
          <w:spacing w:val="-6"/>
        </w:rPr>
        <w:t xml:space="preserve"> </w:t>
      </w:r>
      <w:r>
        <w:t>Commune</w:t>
      </w:r>
      <w:r>
        <w:rPr>
          <w:spacing w:val="-5"/>
        </w:rPr>
        <w:t xml:space="preserve"> </w:t>
      </w:r>
      <w:r>
        <w:t>et</w:t>
      </w:r>
      <w:r>
        <w:rPr>
          <w:spacing w:val="-5"/>
        </w:rPr>
        <w:t xml:space="preserve"> </w:t>
      </w:r>
      <w:r w:rsidR="00CB1D57">
        <w:t>le comité</w:t>
      </w:r>
      <w:r>
        <w:rPr>
          <w:spacing w:val="-4"/>
        </w:rPr>
        <w:t xml:space="preserve"> </w:t>
      </w:r>
      <w:r>
        <w:t>est</w:t>
      </w:r>
      <w:r>
        <w:rPr>
          <w:spacing w:val="-5"/>
        </w:rPr>
        <w:t xml:space="preserve"> </w:t>
      </w:r>
      <w:r>
        <w:t>annexé</w:t>
      </w:r>
      <w:r>
        <w:rPr>
          <w:spacing w:val="-5"/>
        </w:rPr>
        <w:t xml:space="preserve"> </w:t>
      </w:r>
      <w:r>
        <w:t>à</w:t>
      </w:r>
      <w:r>
        <w:rPr>
          <w:spacing w:val="-6"/>
        </w:rPr>
        <w:t xml:space="preserve"> </w:t>
      </w:r>
      <w:r>
        <w:t>la</w:t>
      </w:r>
      <w:r>
        <w:rPr>
          <w:spacing w:val="-5"/>
        </w:rPr>
        <w:t xml:space="preserve"> </w:t>
      </w:r>
      <w:r>
        <w:t>présente convention.</w:t>
      </w:r>
    </w:p>
    <w:p w:rsidR="0087512E" w:rsidRDefault="0087512E" w:rsidP="0087512E">
      <w:pPr>
        <w:pStyle w:val="Corpsdetexte"/>
        <w:spacing w:before="60" w:line="276" w:lineRule="auto"/>
        <w:ind w:left="216" w:right="213"/>
        <w:jc w:val="both"/>
      </w:pPr>
      <w:r>
        <w:t>Dans un délai de deux mois, prenant cours à la date de passation de la présente convention, le comité soumettra à l’approbation de la Commune un Règlement d’ordre intérieur.</w:t>
      </w:r>
    </w:p>
    <w:p w:rsidR="000E151D" w:rsidRDefault="00F95815">
      <w:pPr>
        <w:pStyle w:val="Corpsdetexte"/>
        <w:spacing w:before="60" w:line="276" w:lineRule="auto"/>
        <w:ind w:left="216" w:right="213"/>
        <w:jc w:val="both"/>
      </w:pPr>
      <w:r>
        <w:t>Chaque uti</w:t>
      </w:r>
      <w:r w:rsidR="00CB1D57">
        <w:t>lisateur du Foyer Culturel</w:t>
      </w:r>
      <w:r>
        <w:t xml:space="preserve"> doit compléter et signer un contrat de location et doit respecter le Règlement d’ordre intérieur. Les conditions d’utilisation seront détaillées dans celui-ci.</w:t>
      </w:r>
    </w:p>
    <w:p w:rsidR="000E151D" w:rsidRDefault="000E151D">
      <w:pPr>
        <w:pStyle w:val="Corpsdetexte"/>
      </w:pPr>
    </w:p>
    <w:p w:rsidR="00CB1D57" w:rsidRDefault="00CB1D57" w:rsidP="00CB1D57">
      <w:pPr>
        <w:pStyle w:val="Corpsdetexte"/>
        <w:spacing w:before="51" w:line="278" w:lineRule="auto"/>
        <w:ind w:left="216" w:right="213"/>
      </w:pPr>
      <w:r w:rsidRPr="00CB1D57">
        <w:t>La Commune se réserve l’occupation de la grande salle de l’étage, de la cuisine et des sanitaires durant les périodes scolaires les lundis, mardis, jeudis et vendredis pour le</w:t>
      </w:r>
      <w:r w:rsidR="00930042">
        <w:t>s besoins de l’école</w:t>
      </w:r>
      <w:r w:rsidRPr="00CB1D57">
        <w:t>.</w:t>
      </w:r>
    </w:p>
    <w:p w:rsidR="00CB1D57" w:rsidRDefault="00CB1D57" w:rsidP="00CB1D57">
      <w:pPr>
        <w:pStyle w:val="Corpsdetexte"/>
        <w:spacing w:before="51" w:line="278" w:lineRule="auto"/>
        <w:ind w:left="216" w:right="213"/>
      </w:pPr>
    </w:p>
    <w:p w:rsidR="00B41792" w:rsidRDefault="00CB1D57" w:rsidP="00CB1D57">
      <w:pPr>
        <w:pStyle w:val="Corpsdetexte"/>
        <w:spacing w:before="51" w:line="278" w:lineRule="auto"/>
        <w:ind w:left="216" w:right="213"/>
      </w:pPr>
      <w:r>
        <w:t>Une priorité de mise à disposition gratuite est accordée aux demandes émanant du Collège Communal</w:t>
      </w:r>
      <w:r w:rsidR="00930042">
        <w:t xml:space="preserve"> à concurrence de 10 x par an maximum</w:t>
      </w:r>
      <w:r>
        <w:t xml:space="preserve"> suivant la disponibilité des locaux. Dans ce cas, les frais d’électricité</w:t>
      </w:r>
      <w:r w:rsidR="00B41792">
        <w:t xml:space="preserve"> et de chauffage seront facturés à la Commune.</w:t>
      </w:r>
      <w:r w:rsidR="00930042">
        <w:t xml:space="preserve"> La Commune prendra également en charge le nettoyage  des locaux.</w:t>
      </w:r>
    </w:p>
    <w:p w:rsidR="00B41792" w:rsidRDefault="00B41792" w:rsidP="00CB1D57">
      <w:pPr>
        <w:pStyle w:val="Corpsdetexte"/>
        <w:spacing w:before="51" w:line="278" w:lineRule="auto"/>
        <w:ind w:left="216" w:right="213"/>
      </w:pPr>
    </w:p>
    <w:p w:rsidR="00B41792" w:rsidRDefault="00B41792" w:rsidP="00CB1D57">
      <w:pPr>
        <w:pStyle w:val="Corpsdetexte"/>
        <w:spacing w:before="51" w:line="278" w:lineRule="auto"/>
        <w:ind w:left="216" w:right="213"/>
      </w:pPr>
      <w:r>
        <w:t xml:space="preserve">Le comité s’engage à ne pas organier ou à ne pas laisser organiser d’activité culturelle, sportive ou festive concurrente lors de l’organisation d’une kermesse locale dans </w:t>
      </w:r>
      <w:r w:rsidR="009E53CE">
        <w:t>un des différents villages de l’entité.</w:t>
      </w:r>
    </w:p>
    <w:p w:rsidR="009E53CE" w:rsidRDefault="009E53CE" w:rsidP="00CB1D57">
      <w:pPr>
        <w:pStyle w:val="Corpsdetexte"/>
        <w:spacing w:before="51" w:line="278" w:lineRule="auto"/>
        <w:ind w:left="216" w:right="213"/>
      </w:pPr>
    </w:p>
    <w:p w:rsidR="00CB1D57" w:rsidRDefault="009E53CE" w:rsidP="00CB1D57">
      <w:pPr>
        <w:pStyle w:val="Corpsdetexte"/>
        <w:spacing w:before="51" w:line="278" w:lineRule="auto"/>
        <w:ind w:left="216" w:right="213"/>
      </w:pPr>
      <w:r>
        <w:t xml:space="preserve">Le comité s’engage à faire respecter par les occupants les règlements communaux (règlement de police, règlement déchets,..) et plus précisément celui ayant trait aux heures de fermeture des débits de boissons (Conseil Communal du 02.01.1990). </w:t>
      </w:r>
    </w:p>
    <w:p w:rsidR="00CB1D57" w:rsidRPr="00CB1D57" w:rsidRDefault="00CB1D57">
      <w:pPr>
        <w:spacing w:line="278" w:lineRule="auto"/>
        <w:rPr>
          <w:sz w:val="24"/>
          <w:szCs w:val="24"/>
        </w:rPr>
        <w:sectPr w:rsidR="00CB1D57" w:rsidRPr="00CB1D57">
          <w:pgSz w:w="11910" w:h="16840"/>
          <w:pgMar w:top="1500" w:right="1200" w:bottom="1200" w:left="1200" w:header="0" w:footer="1002" w:gutter="0"/>
          <w:cols w:space="720"/>
        </w:sectPr>
      </w:pPr>
    </w:p>
    <w:p w:rsidR="000E151D" w:rsidRDefault="00F95815">
      <w:pPr>
        <w:pStyle w:val="Corpsdetexte"/>
        <w:tabs>
          <w:tab w:val="left" w:pos="9316"/>
        </w:tabs>
        <w:spacing w:before="41"/>
        <w:ind w:left="187"/>
        <w:jc w:val="both"/>
      </w:pPr>
      <w:r>
        <w:rPr>
          <w:spacing w:val="-26"/>
          <w:shd w:val="clear" w:color="auto" w:fill="DADADA"/>
        </w:rPr>
        <w:lastRenderedPageBreak/>
        <w:t xml:space="preserve"> </w:t>
      </w:r>
      <w:r>
        <w:rPr>
          <w:shd w:val="clear" w:color="auto" w:fill="DADADA"/>
        </w:rPr>
        <w:t>Art.4 : Comptes et participations aux</w:t>
      </w:r>
      <w:r>
        <w:rPr>
          <w:spacing w:val="-10"/>
          <w:shd w:val="clear" w:color="auto" w:fill="DADADA"/>
        </w:rPr>
        <w:t xml:space="preserve"> </w:t>
      </w:r>
      <w:r>
        <w:rPr>
          <w:shd w:val="clear" w:color="auto" w:fill="DADADA"/>
        </w:rPr>
        <w:t>frais</w:t>
      </w:r>
      <w:r>
        <w:rPr>
          <w:shd w:val="clear" w:color="auto" w:fill="DADADA"/>
        </w:rPr>
        <w:tab/>
      </w:r>
    </w:p>
    <w:p w:rsidR="000E151D" w:rsidRDefault="000E151D">
      <w:pPr>
        <w:pStyle w:val="Corpsdetexte"/>
      </w:pPr>
    </w:p>
    <w:p w:rsidR="000E151D" w:rsidRDefault="00F95815" w:rsidP="009E53CE">
      <w:pPr>
        <w:pStyle w:val="Corpsdetexte"/>
        <w:tabs>
          <w:tab w:val="left" w:leader="dot" w:pos="3988"/>
        </w:tabs>
        <w:spacing w:before="213"/>
        <w:ind w:left="215"/>
      </w:pPr>
      <w:r>
        <w:t>Pour</w:t>
      </w:r>
      <w:r>
        <w:rPr>
          <w:spacing w:val="-6"/>
        </w:rPr>
        <w:t xml:space="preserve"> </w:t>
      </w:r>
      <w:r w:rsidR="009E53CE">
        <w:t>le 31 mars de chaque année</w:t>
      </w:r>
      <w:r>
        <w:t>,</w:t>
      </w:r>
      <w:r>
        <w:rPr>
          <w:spacing w:val="-6"/>
        </w:rPr>
        <w:t xml:space="preserve"> </w:t>
      </w:r>
      <w:r>
        <w:t>les</w:t>
      </w:r>
      <w:r>
        <w:rPr>
          <w:spacing w:val="-6"/>
        </w:rPr>
        <w:t xml:space="preserve"> </w:t>
      </w:r>
      <w:r>
        <w:t>comptes</w:t>
      </w:r>
      <w:r w:rsidR="009E53CE">
        <w:t xml:space="preserve"> de l’exercice précédent du Foyer Culturel concerné </w:t>
      </w:r>
      <w:r>
        <w:t>par cette convention seront transmis à la Commune.</w:t>
      </w:r>
    </w:p>
    <w:p w:rsidR="000E151D" w:rsidRDefault="000E151D">
      <w:pPr>
        <w:pStyle w:val="Corpsdetexte"/>
      </w:pPr>
    </w:p>
    <w:p w:rsidR="000E151D" w:rsidRDefault="009E53CE">
      <w:pPr>
        <w:pStyle w:val="Corpsdetexte"/>
        <w:spacing w:before="209"/>
        <w:ind w:left="215"/>
      </w:pPr>
      <w:r>
        <w:t>Le comité</w:t>
      </w:r>
      <w:r w:rsidR="00F95815">
        <w:t xml:space="preserve"> prend en tout état de cause en charge les frais suivants :</w:t>
      </w:r>
    </w:p>
    <w:p w:rsidR="000E151D" w:rsidRDefault="00F95815">
      <w:pPr>
        <w:pStyle w:val="Paragraphedeliste"/>
        <w:numPr>
          <w:ilvl w:val="0"/>
          <w:numId w:val="6"/>
        </w:numPr>
        <w:tabs>
          <w:tab w:val="left" w:pos="935"/>
          <w:tab w:val="left" w:pos="936"/>
        </w:tabs>
        <w:spacing w:before="103"/>
        <w:rPr>
          <w:sz w:val="24"/>
        </w:rPr>
      </w:pPr>
      <w:r>
        <w:rPr>
          <w:sz w:val="24"/>
        </w:rPr>
        <w:t>les charges (eau, électricité, chauffage,</w:t>
      </w:r>
      <w:r w:rsidR="009E53CE">
        <w:rPr>
          <w:sz w:val="24"/>
        </w:rPr>
        <w:t xml:space="preserve"> gaz,</w:t>
      </w:r>
      <w:r>
        <w:rPr>
          <w:spacing w:val="-4"/>
          <w:sz w:val="24"/>
        </w:rPr>
        <w:t xml:space="preserve"> </w:t>
      </w:r>
      <w:r>
        <w:rPr>
          <w:sz w:val="24"/>
        </w:rPr>
        <w:t>…),</w:t>
      </w:r>
    </w:p>
    <w:p w:rsidR="000E151D" w:rsidRDefault="00F95815">
      <w:pPr>
        <w:pStyle w:val="Paragraphedeliste"/>
        <w:numPr>
          <w:ilvl w:val="0"/>
          <w:numId w:val="6"/>
        </w:numPr>
        <w:tabs>
          <w:tab w:val="left" w:pos="935"/>
          <w:tab w:val="left" w:pos="936"/>
        </w:tabs>
        <w:spacing w:before="45" w:line="276" w:lineRule="auto"/>
        <w:ind w:right="215"/>
        <w:rPr>
          <w:sz w:val="24"/>
        </w:rPr>
      </w:pPr>
      <w:r>
        <w:rPr>
          <w:sz w:val="24"/>
        </w:rPr>
        <w:t>la</w:t>
      </w:r>
      <w:r>
        <w:rPr>
          <w:spacing w:val="-11"/>
          <w:sz w:val="24"/>
        </w:rPr>
        <w:t xml:space="preserve"> </w:t>
      </w:r>
      <w:r>
        <w:rPr>
          <w:sz w:val="24"/>
        </w:rPr>
        <w:t>gestion</w:t>
      </w:r>
      <w:r>
        <w:rPr>
          <w:spacing w:val="-12"/>
          <w:sz w:val="24"/>
        </w:rPr>
        <w:t xml:space="preserve"> </w:t>
      </w:r>
      <w:r>
        <w:rPr>
          <w:sz w:val="24"/>
        </w:rPr>
        <w:t>des</w:t>
      </w:r>
      <w:r>
        <w:rPr>
          <w:spacing w:val="-10"/>
          <w:sz w:val="24"/>
        </w:rPr>
        <w:t xml:space="preserve"> </w:t>
      </w:r>
      <w:r>
        <w:rPr>
          <w:sz w:val="24"/>
        </w:rPr>
        <w:t>déchets</w:t>
      </w:r>
      <w:r>
        <w:rPr>
          <w:spacing w:val="-10"/>
          <w:sz w:val="24"/>
        </w:rPr>
        <w:t xml:space="preserve"> </w:t>
      </w:r>
      <w:r>
        <w:rPr>
          <w:sz w:val="24"/>
        </w:rPr>
        <w:t>(dans</w:t>
      </w:r>
      <w:r>
        <w:rPr>
          <w:spacing w:val="-10"/>
          <w:sz w:val="24"/>
        </w:rPr>
        <w:t xml:space="preserve"> </w:t>
      </w:r>
      <w:r>
        <w:rPr>
          <w:sz w:val="24"/>
        </w:rPr>
        <w:t>les</w:t>
      </w:r>
      <w:r>
        <w:rPr>
          <w:spacing w:val="-11"/>
          <w:sz w:val="24"/>
        </w:rPr>
        <w:t xml:space="preserve"> </w:t>
      </w:r>
      <w:r>
        <w:rPr>
          <w:sz w:val="24"/>
        </w:rPr>
        <w:t>bâtiments</w:t>
      </w:r>
      <w:r>
        <w:rPr>
          <w:spacing w:val="-10"/>
          <w:sz w:val="24"/>
        </w:rPr>
        <w:t xml:space="preserve"> </w:t>
      </w:r>
      <w:r>
        <w:rPr>
          <w:sz w:val="24"/>
        </w:rPr>
        <w:t>et</w:t>
      </w:r>
      <w:r>
        <w:rPr>
          <w:spacing w:val="-9"/>
          <w:sz w:val="24"/>
        </w:rPr>
        <w:t xml:space="preserve"> </w:t>
      </w:r>
      <w:r>
        <w:rPr>
          <w:sz w:val="24"/>
        </w:rPr>
        <w:t>au</w:t>
      </w:r>
      <w:r>
        <w:rPr>
          <w:spacing w:val="-12"/>
          <w:sz w:val="24"/>
        </w:rPr>
        <w:t xml:space="preserve"> </w:t>
      </w:r>
      <w:r>
        <w:rPr>
          <w:sz w:val="24"/>
        </w:rPr>
        <w:t>niveau</w:t>
      </w:r>
      <w:r>
        <w:rPr>
          <w:spacing w:val="-9"/>
          <w:sz w:val="24"/>
        </w:rPr>
        <w:t xml:space="preserve"> </w:t>
      </w:r>
      <w:r>
        <w:rPr>
          <w:sz w:val="24"/>
        </w:rPr>
        <w:t>des</w:t>
      </w:r>
      <w:r>
        <w:rPr>
          <w:spacing w:val="-11"/>
          <w:sz w:val="24"/>
        </w:rPr>
        <w:t xml:space="preserve"> </w:t>
      </w:r>
      <w:r>
        <w:rPr>
          <w:sz w:val="24"/>
        </w:rPr>
        <w:t>abords) :</w:t>
      </w:r>
      <w:r>
        <w:rPr>
          <w:spacing w:val="-10"/>
          <w:sz w:val="24"/>
        </w:rPr>
        <w:t xml:space="preserve"> </w:t>
      </w:r>
      <w:r>
        <w:rPr>
          <w:sz w:val="24"/>
        </w:rPr>
        <w:t>mise</w:t>
      </w:r>
      <w:r>
        <w:rPr>
          <w:spacing w:val="-10"/>
          <w:sz w:val="24"/>
        </w:rPr>
        <w:t xml:space="preserve"> </w:t>
      </w:r>
      <w:r>
        <w:rPr>
          <w:sz w:val="24"/>
        </w:rPr>
        <w:t>à</w:t>
      </w:r>
      <w:r>
        <w:rPr>
          <w:spacing w:val="-13"/>
          <w:sz w:val="24"/>
        </w:rPr>
        <w:t xml:space="preserve"> </w:t>
      </w:r>
      <w:r>
        <w:rPr>
          <w:sz w:val="24"/>
        </w:rPr>
        <w:t>disposition de poubelles, vidange, évacuation des déchets générés par les activités,</w:t>
      </w:r>
      <w:r>
        <w:rPr>
          <w:spacing w:val="-10"/>
          <w:sz w:val="24"/>
        </w:rPr>
        <w:t xml:space="preserve"> </w:t>
      </w:r>
      <w:r>
        <w:rPr>
          <w:sz w:val="24"/>
        </w:rPr>
        <w:t>…</w:t>
      </w:r>
    </w:p>
    <w:p w:rsidR="000E151D" w:rsidRDefault="00F95815">
      <w:pPr>
        <w:pStyle w:val="Paragraphedeliste"/>
        <w:numPr>
          <w:ilvl w:val="0"/>
          <w:numId w:val="6"/>
        </w:numPr>
        <w:tabs>
          <w:tab w:val="left" w:pos="935"/>
          <w:tab w:val="left" w:pos="936"/>
        </w:tabs>
        <w:spacing w:line="291" w:lineRule="exact"/>
        <w:rPr>
          <w:sz w:val="24"/>
        </w:rPr>
      </w:pPr>
      <w:r>
        <w:rPr>
          <w:sz w:val="24"/>
        </w:rPr>
        <w:t>le nettoyage des locaux après les</w:t>
      </w:r>
      <w:r>
        <w:rPr>
          <w:spacing w:val="-4"/>
          <w:sz w:val="24"/>
        </w:rPr>
        <w:t xml:space="preserve"> </w:t>
      </w:r>
      <w:r>
        <w:rPr>
          <w:sz w:val="24"/>
        </w:rPr>
        <w:t>activités,</w:t>
      </w:r>
      <w:r w:rsidR="009E53CE">
        <w:rPr>
          <w:sz w:val="24"/>
        </w:rPr>
        <w:t xml:space="preserve"> hormis le nettoyage des locaux après occupation par la Commune pour les repas scolaires,</w:t>
      </w:r>
    </w:p>
    <w:p w:rsidR="000E151D" w:rsidRDefault="00F95815">
      <w:pPr>
        <w:pStyle w:val="Paragraphedeliste"/>
        <w:numPr>
          <w:ilvl w:val="0"/>
          <w:numId w:val="6"/>
        </w:numPr>
        <w:tabs>
          <w:tab w:val="left" w:pos="935"/>
          <w:tab w:val="left" w:pos="936"/>
        </w:tabs>
        <w:spacing w:before="46" w:line="276" w:lineRule="auto"/>
        <w:ind w:right="213"/>
        <w:rPr>
          <w:sz w:val="24"/>
        </w:rPr>
      </w:pPr>
      <w:r>
        <w:rPr>
          <w:sz w:val="24"/>
        </w:rPr>
        <w:t>l’entretien</w:t>
      </w:r>
      <w:r>
        <w:rPr>
          <w:spacing w:val="-6"/>
          <w:sz w:val="24"/>
        </w:rPr>
        <w:t xml:space="preserve"> </w:t>
      </w:r>
      <w:r>
        <w:rPr>
          <w:sz w:val="24"/>
        </w:rPr>
        <w:t>des</w:t>
      </w:r>
      <w:r>
        <w:rPr>
          <w:spacing w:val="-9"/>
          <w:sz w:val="24"/>
        </w:rPr>
        <w:t xml:space="preserve"> </w:t>
      </w:r>
      <w:r>
        <w:rPr>
          <w:sz w:val="24"/>
        </w:rPr>
        <w:t>bâtiments</w:t>
      </w:r>
      <w:r>
        <w:rPr>
          <w:spacing w:val="-5"/>
          <w:sz w:val="24"/>
        </w:rPr>
        <w:t xml:space="preserve"> </w:t>
      </w:r>
      <w:r>
        <w:rPr>
          <w:sz w:val="24"/>
        </w:rPr>
        <w:t>et</w:t>
      </w:r>
      <w:r>
        <w:rPr>
          <w:spacing w:val="-4"/>
          <w:sz w:val="24"/>
        </w:rPr>
        <w:t xml:space="preserve"> </w:t>
      </w:r>
      <w:r>
        <w:rPr>
          <w:sz w:val="24"/>
        </w:rPr>
        <w:t>leurs</w:t>
      </w:r>
      <w:r>
        <w:rPr>
          <w:spacing w:val="-7"/>
          <w:sz w:val="24"/>
        </w:rPr>
        <w:t xml:space="preserve"> </w:t>
      </w:r>
      <w:r>
        <w:rPr>
          <w:sz w:val="24"/>
        </w:rPr>
        <w:t>abords</w:t>
      </w:r>
      <w:r>
        <w:rPr>
          <w:spacing w:val="-7"/>
          <w:sz w:val="24"/>
        </w:rPr>
        <w:t xml:space="preserve"> </w:t>
      </w:r>
      <w:r>
        <w:rPr>
          <w:sz w:val="24"/>
        </w:rPr>
        <w:t>(nettoyage</w:t>
      </w:r>
      <w:r>
        <w:rPr>
          <w:spacing w:val="-4"/>
          <w:sz w:val="24"/>
        </w:rPr>
        <w:t xml:space="preserve"> </w:t>
      </w:r>
      <w:r>
        <w:rPr>
          <w:sz w:val="24"/>
        </w:rPr>
        <w:t>annuel</w:t>
      </w:r>
      <w:r>
        <w:rPr>
          <w:spacing w:val="-7"/>
          <w:sz w:val="24"/>
        </w:rPr>
        <w:t xml:space="preserve"> </w:t>
      </w:r>
      <w:r>
        <w:rPr>
          <w:sz w:val="24"/>
        </w:rPr>
        <w:t>en</w:t>
      </w:r>
      <w:r>
        <w:rPr>
          <w:spacing w:val="-8"/>
          <w:sz w:val="24"/>
        </w:rPr>
        <w:t xml:space="preserve"> </w:t>
      </w:r>
      <w:r>
        <w:rPr>
          <w:sz w:val="24"/>
        </w:rPr>
        <w:t>profondeur,</w:t>
      </w:r>
      <w:r>
        <w:rPr>
          <w:spacing w:val="-5"/>
          <w:sz w:val="24"/>
        </w:rPr>
        <w:t xml:space="preserve"> </w:t>
      </w:r>
      <w:r>
        <w:rPr>
          <w:sz w:val="24"/>
        </w:rPr>
        <w:t>peintures, électricité, robinetterie, autres petits entretiens,</w:t>
      </w:r>
      <w:r>
        <w:rPr>
          <w:spacing w:val="-13"/>
          <w:sz w:val="24"/>
        </w:rPr>
        <w:t xml:space="preserve"> </w:t>
      </w:r>
      <w:r>
        <w:rPr>
          <w:sz w:val="24"/>
        </w:rPr>
        <w:t>…),</w:t>
      </w:r>
    </w:p>
    <w:p w:rsidR="000E151D" w:rsidRDefault="00F95815">
      <w:pPr>
        <w:pStyle w:val="Paragraphedeliste"/>
        <w:numPr>
          <w:ilvl w:val="0"/>
          <w:numId w:val="6"/>
        </w:numPr>
        <w:tabs>
          <w:tab w:val="left" w:pos="935"/>
          <w:tab w:val="left" w:pos="936"/>
        </w:tabs>
        <w:spacing w:line="278" w:lineRule="auto"/>
        <w:ind w:right="216"/>
        <w:rPr>
          <w:sz w:val="24"/>
        </w:rPr>
      </w:pPr>
      <w:r>
        <w:rPr>
          <w:sz w:val="24"/>
        </w:rPr>
        <w:t>l’entretien, l’achat et/ou le remplacement des fournitures, matériel, mobilier et équipements utiles au bon fonctionnement d</w:t>
      </w:r>
      <w:r w:rsidR="009E53CE">
        <w:rPr>
          <w:sz w:val="24"/>
        </w:rPr>
        <w:t>u Foyer Culturel</w:t>
      </w:r>
      <w:r>
        <w:rPr>
          <w:sz w:val="24"/>
        </w:rPr>
        <w:t>,</w:t>
      </w:r>
    </w:p>
    <w:p w:rsidR="000E151D" w:rsidRPr="009E53CE" w:rsidRDefault="00F95815" w:rsidP="009E53CE">
      <w:pPr>
        <w:pStyle w:val="Paragraphedeliste"/>
        <w:numPr>
          <w:ilvl w:val="0"/>
          <w:numId w:val="6"/>
        </w:numPr>
        <w:tabs>
          <w:tab w:val="left" w:pos="935"/>
          <w:tab w:val="left" w:pos="936"/>
        </w:tabs>
        <w:spacing w:line="288" w:lineRule="exact"/>
        <w:ind w:hanging="361"/>
        <w:rPr>
          <w:sz w:val="24"/>
        </w:rPr>
      </w:pPr>
      <w:r>
        <w:rPr>
          <w:sz w:val="24"/>
        </w:rPr>
        <w:t>les assurances visées à l’article</w:t>
      </w:r>
      <w:r>
        <w:rPr>
          <w:spacing w:val="-2"/>
          <w:sz w:val="24"/>
        </w:rPr>
        <w:t xml:space="preserve"> </w:t>
      </w:r>
      <w:r w:rsidR="009E53CE">
        <w:rPr>
          <w:sz w:val="24"/>
        </w:rPr>
        <w:t>8.</w:t>
      </w:r>
    </w:p>
    <w:p w:rsidR="000E151D" w:rsidRDefault="000E151D">
      <w:pPr>
        <w:pStyle w:val="Corpsdetexte"/>
        <w:rPr>
          <w:sz w:val="20"/>
        </w:rPr>
      </w:pPr>
    </w:p>
    <w:p w:rsidR="000E151D" w:rsidRDefault="000E151D">
      <w:pPr>
        <w:pStyle w:val="Corpsdetexte"/>
        <w:spacing w:before="8"/>
        <w:rPr>
          <w:sz w:val="16"/>
        </w:rPr>
      </w:pPr>
    </w:p>
    <w:p w:rsidR="000E151D" w:rsidRDefault="00F95815">
      <w:pPr>
        <w:pStyle w:val="Corpsdetexte"/>
        <w:tabs>
          <w:tab w:val="left" w:leader="dot" w:pos="4948"/>
        </w:tabs>
        <w:spacing w:before="52"/>
        <w:ind w:left="215"/>
      </w:pPr>
      <w:r>
        <w:t>La Commune</w:t>
      </w:r>
      <w:r>
        <w:rPr>
          <w:spacing w:val="-1"/>
        </w:rPr>
        <w:t xml:space="preserve"> </w:t>
      </w:r>
      <w:r w:rsidR="009E53CE">
        <w:t xml:space="preserve">de Tellin </w:t>
      </w:r>
      <w:r>
        <w:t>prend néanmoins en charge</w:t>
      </w:r>
      <w:r>
        <w:rPr>
          <w:spacing w:val="-7"/>
        </w:rPr>
        <w:t xml:space="preserve"> </w:t>
      </w:r>
      <w:r>
        <w:t>:</w:t>
      </w:r>
    </w:p>
    <w:p w:rsidR="000E151D" w:rsidRDefault="00F95815">
      <w:pPr>
        <w:pStyle w:val="Paragraphedeliste"/>
        <w:numPr>
          <w:ilvl w:val="0"/>
          <w:numId w:val="6"/>
        </w:numPr>
        <w:tabs>
          <w:tab w:val="left" w:pos="935"/>
          <w:tab w:val="left" w:pos="936"/>
        </w:tabs>
        <w:spacing w:before="105"/>
        <w:ind w:hanging="361"/>
        <w:rPr>
          <w:sz w:val="24"/>
        </w:rPr>
      </w:pPr>
      <w:r>
        <w:rPr>
          <w:sz w:val="24"/>
        </w:rPr>
        <w:t>les problèmes survenant à l’égouttage et à la fosse</w:t>
      </w:r>
      <w:r>
        <w:rPr>
          <w:spacing w:val="-20"/>
          <w:sz w:val="24"/>
        </w:rPr>
        <w:t xml:space="preserve"> </w:t>
      </w:r>
      <w:r>
        <w:rPr>
          <w:sz w:val="24"/>
        </w:rPr>
        <w:t>septique,</w:t>
      </w:r>
    </w:p>
    <w:p w:rsidR="000E151D" w:rsidRDefault="00F95815">
      <w:pPr>
        <w:pStyle w:val="Paragraphedeliste"/>
        <w:numPr>
          <w:ilvl w:val="0"/>
          <w:numId w:val="6"/>
        </w:numPr>
        <w:tabs>
          <w:tab w:val="left" w:pos="935"/>
          <w:tab w:val="left" w:pos="936"/>
        </w:tabs>
        <w:spacing w:before="43"/>
        <w:rPr>
          <w:sz w:val="24"/>
        </w:rPr>
      </w:pPr>
      <w:r>
        <w:rPr>
          <w:sz w:val="24"/>
        </w:rPr>
        <w:t>les grosses réparations et entretiens incombant au</w:t>
      </w:r>
      <w:r>
        <w:rPr>
          <w:spacing w:val="-2"/>
          <w:sz w:val="24"/>
        </w:rPr>
        <w:t xml:space="preserve"> </w:t>
      </w:r>
      <w:r>
        <w:rPr>
          <w:sz w:val="24"/>
        </w:rPr>
        <w:t>propriétaire</w:t>
      </w:r>
      <w:r w:rsidR="009E53CE">
        <w:rPr>
          <w:sz w:val="24"/>
        </w:rPr>
        <w:t>,</w:t>
      </w:r>
    </w:p>
    <w:p w:rsidR="009E53CE" w:rsidRDefault="009E53CE">
      <w:pPr>
        <w:pStyle w:val="Paragraphedeliste"/>
        <w:numPr>
          <w:ilvl w:val="0"/>
          <w:numId w:val="6"/>
        </w:numPr>
        <w:tabs>
          <w:tab w:val="left" w:pos="935"/>
          <w:tab w:val="left" w:pos="936"/>
        </w:tabs>
        <w:spacing w:before="43"/>
        <w:rPr>
          <w:sz w:val="24"/>
        </w:rPr>
      </w:pPr>
      <w:r>
        <w:rPr>
          <w:sz w:val="24"/>
        </w:rPr>
        <w:t>l’entretien de la chaudière</w:t>
      </w:r>
      <w:r w:rsidR="00930042">
        <w:rPr>
          <w:sz w:val="24"/>
        </w:rPr>
        <w:t>, le contrôle périodique</w:t>
      </w:r>
      <w:r w:rsidR="0002064E">
        <w:rPr>
          <w:sz w:val="24"/>
        </w:rPr>
        <w:t xml:space="preserve"> de la sécurité incendie, des extincteurs et du réseau électrique,</w:t>
      </w:r>
    </w:p>
    <w:p w:rsidR="000E151D" w:rsidRDefault="00F95815">
      <w:pPr>
        <w:pStyle w:val="Paragraphedeliste"/>
        <w:numPr>
          <w:ilvl w:val="0"/>
          <w:numId w:val="6"/>
        </w:numPr>
        <w:tabs>
          <w:tab w:val="left" w:pos="935"/>
          <w:tab w:val="left" w:pos="936"/>
        </w:tabs>
        <w:spacing w:before="46"/>
        <w:rPr>
          <w:sz w:val="24"/>
        </w:rPr>
      </w:pPr>
      <w:r>
        <w:rPr>
          <w:sz w:val="24"/>
        </w:rPr>
        <w:t>le précompte</w:t>
      </w:r>
      <w:r>
        <w:rPr>
          <w:spacing w:val="1"/>
          <w:sz w:val="24"/>
        </w:rPr>
        <w:t xml:space="preserve"> </w:t>
      </w:r>
      <w:r>
        <w:rPr>
          <w:sz w:val="24"/>
        </w:rPr>
        <w:t>immobilier</w:t>
      </w:r>
    </w:p>
    <w:p w:rsidR="000E151D" w:rsidRDefault="00F95815">
      <w:pPr>
        <w:pStyle w:val="Paragraphedeliste"/>
        <w:numPr>
          <w:ilvl w:val="0"/>
          <w:numId w:val="6"/>
        </w:numPr>
        <w:tabs>
          <w:tab w:val="left" w:pos="935"/>
          <w:tab w:val="left" w:pos="936"/>
        </w:tabs>
        <w:spacing w:before="43"/>
        <w:rPr>
          <w:sz w:val="24"/>
        </w:rPr>
      </w:pPr>
      <w:r>
        <w:rPr>
          <w:sz w:val="24"/>
        </w:rPr>
        <w:t>l’assurance du bâtiment et de son contenu (</w:t>
      </w:r>
      <w:proofErr w:type="spellStart"/>
      <w:r>
        <w:rPr>
          <w:sz w:val="24"/>
        </w:rPr>
        <w:t>c.f</w:t>
      </w:r>
      <w:proofErr w:type="spellEnd"/>
      <w:r>
        <w:rPr>
          <w:sz w:val="24"/>
        </w:rPr>
        <w:t>. article</w:t>
      </w:r>
      <w:r>
        <w:rPr>
          <w:spacing w:val="-5"/>
          <w:sz w:val="24"/>
        </w:rPr>
        <w:t xml:space="preserve"> </w:t>
      </w:r>
      <w:r>
        <w:rPr>
          <w:sz w:val="24"/>
        </w:rPr>
        <w:t>8)</w:t>
      </w:r>
      <w:r w:rsidR="0002064E">
        <w:rPr>
          <w:sz w:val="24"/>
        </w:rPr>
        <w:t>.</w:t>
      </w:r>
    </w:p>
    <w:p w:rsidR="0002064E" w:rsidRDefault="0002064E" w:rsidP="0002064E">
      <w:pPr>
        <w:tabs>
          <w:tab w:val="left" w:pos="935"/>
          <w:tab w:val="left" w:pos="936"/>
        </w:tabs>
        <w:spacing w:before="43"/>
        <w:rPr>
          <w:sz w:val="24"/>
        </w:rPr>
      </w:pPr>
    </w:p>
    <w:p w:rsidR="0002064E" w:rsidRPr="0002064E" w:rsidRDefault="0002064E" w:rsidP="00930042">
      <w:pPr>
        <w:tabs>
          <w:tab w:val="left" w:pos="935"/>
          <w:tab w:val="left" w:pos="936"/>
        </w:tabs>
        <w:spacing w:before="43"/>
        <w:ind w:left="187"/>
        <w:rPr>
          <w:sz w:val="24"/>
        </w:rPr>
      </w:pPr>
      <w:r>
        <w:rPr>
          <w:sz w:val="24"/>
        </w:rPr>
        <w:t xml:space="preserve">La Commune s’engage également à </w:t>
      </w:r>
      <w:r w:rsidR="00930042">
        <w:rPr>
          <w:sz w:val="24"/>
        </w:rPr>
        <w:t>rembourser</w:t>
      </w:r>
      <w:r>
        <w:rPr>
          <w:sz w:val="24"/>
        </w:rPr>
        <w:t xml:space="preserve"> annuellement </w:t>
      </w:r>
      <w:r w:rsidR="00930042">
        <w:rPr>
          <w:sz w:val="24"/>
        </w:rPr>
        <w:t>le</w:t>
      </w:r>
      <w:r>
        <w:rPr>
          <w:sz w:val="24"/>
        </w:rPr>
        <w:t xml:space="preserve"> mazout</w:t>
      </w:r>
      <w:r w:rsidR="00930042">
        <w:rPr>
          <w:sz w:val="24"/>
        </w:rPr>
        <w:t xml:space="preserve"> et l’électricité</w:t>
      </w:r>
      <w:r>
        <w:rPr>
          <w:sz w:val="24"/>
        </w:rPr>
        <w:t xml:space="preserve"> pour </w:t>
      </w:r>
      <w:r w:rsidR="00930042">
        <w:rPr>
          <w:sz w:val="24"/>
        </w:rPr>
        <w:t xml:space="preserve">   </w:t>
      </w:r>
      <w:r>
        <w:rPr>
          <w:sz w:val="24"/>
        </w:rPr>
        <w:t>couvrir ses occupations</w:t>
      </w:r>
      <w:r w:rsidR="00930042">
        <w:rPr>
          <w:sz w:val="24"/>
        </w:rPr>
        <w:t xml:space="preserve"> sur base d’une déclaration de créance annuelle à transmettre par le comité avec le compte au 31 mars de l’année suivante</w:t>
      </w:r>
      <w:r>
        <w:rPr>
          <w:sz w:val="24"/>
        </w:rPr>
        <w:t>.</w:t>
      </w:r>
    </w:p>
    <w:p w:rsidR="000E151D" w:rsidRDefault="000E151D">
      <w:pPr>
        <w:pStyle w:val="Corpsdetexte"/>
        <w:rPr>
          <w:sz w:val="20"/>
        </w:rPr>
      </w:pPr>
    </w:p>
    <w:p w:rsidR="000E151D" w:rsidRDefault="000E151D">
      <w:pPr>
        <w:pStyle w:val="Corpsdetexte"/>
        <w:rPr>
          <w:sz w:val="20"/>
        </w:rPr>
      </w:pPr>
    </w:p>
    <w:p w:rsidR="000E151D" w:rsidRDefault="000E151D">
      <w:pPr>
        <w:pStyle w:val="Corpsdetexte"/>
        <w:spacing w:before="5"/>
        <w:rPr>
          <w:sz w:val="19"/>
        </w:rPr>
      </w:pPr>
    </w:p>
    <w:p w:rsidR="000E151D" w:rsidRDefault="00F95815">
      <w:pPr>
        <w:pStyle w:val="Corpsdetexte"/>
        <w:tabs>
          <w:tab w:val="left" w:pos="9316"/>
        </w:tabs>
        <w:spacing w:before="52"/>
        <w:ind w:left="187"/>
        <w:jc w:val="both"/>
      </w:pPr>
      <w:r>
        <w:rPr>
          <w:spacing w:val="-26"/>
          <w:shd w:val="clear" w:color="auto" w:fill="DADADA"/>
        </w:rPr>
        <w:t xml:space="preserve"> </w:t>
      </w:r>
      <w:r>
        <w:rPr>
          <w:shd w:val="clear" w:color="auto" w:fill="DADADA"/>
        </w:rPr>
        <w:t>Art. 5 : État des lieux et</w:t>
      </w:r>
      <w:r>
        <w:rPr>
          <w:spacing w:val="-10"/>
          <w:shd w:val="clear" w:color="auto" w:fill="DADADA"/>
        </w:rPr>
        <w:t xml:space="preserve"> </w:t>
      </w:r>
      <w:r>
        <w:rPr>
          <w:shd w:val="clear" w:color="auto" w:fill="DADADA"/>
        </w:rPr>
        <w:t>inventaire</w:t>
      </w:r>
      <w:r>
        <w:rPr>
          <w:shd w:val="clear" w:color="auto" w:fill="DADADA"/>
        </w:rPr>
        <w:tab/>
      </w:r>
    </w:p>
    <w:p w:rsidR="000E151D" w:rsidRDefault="000E151D">
      <w:pPr>
        <w:pStyle w:val="Corpsdetexte"/>
      </w:pPr>
    </w:p>
    <w:p w:rsidR="000E151D" w:rsidRDefault="00F95815">
      <w:pPr>
        <w:pStyle w:val="Corpsdetexte"/>
        <w:spacing w:before="208" w:line="276" w:lineRule="auto"/>
        <w:ind w:left="216" w:right="213"/>
        <w:jc w:val="both"/>
      </w:pPr>
      <w:r>
        <w:t>Un état des lieux et un inventaire des équipements, du mobilier, du matériel ainsi que des fournitures mis à la disposi</w:t>
      </w:r>
      <w:r w:rsidR="0002064E">
        <w:t>tion du comité</w:t>
      </w:r>
      <w:r>
        <w:t xml:space="preserve"> par la Commune est dressé contradictoirement au plus tard la veille du jour fixé pour le démarrage de la présente convention.</w:t>
      </w:r>
    </w:p>
    <w:p w:rsidR="003B05EF" w:rsidRDefault="003B05EF">
      <w:pPr>
        <w:pStyle w:val="Corpsdetexte"/>
        <w:spacing w:before="59" w:line="278" w:lineRule="auto"/>
        <w:ind w:left="216" w:right="213"/>
        <w:jc w:val="both"/>
      </w:pPr>
    </w:p>
    <w:p w:rsidR="000E151D" w:rsidRDefault="00F95815">
      <w:pPr>
        <w:pStyle w:val="Corpsdetexte"/>
        <w:spacing w:before="59" w:line="278" w:lineRule="auto"/>
        <w:ind w:left="216" w:right="213"/>
        <w:jc w:val="both"/>
      </w:pPr>
      <w:r>
        <w:t xml:space="preserve">Ces états des lieux et inventaires deviendront des </w:t>
      </w:r>
      <w:r>
        <w:rPr>
          <w:sz w:val="19"/>
        </w:rPr>
        <w:t xml:space="preserve">ANNEXES </w:t>
      </w:r>
      <w:r>
        <w:t>à la présente convention et y demeureront attachés.</w:t>
      </w:r>
    </w:p>
    <w:p w:rsidR="0002064E" w:rsidRDefault="0002064E">
      <w:pPr>
        <w:pStyle w:val="Corpsdetexte"/>
        <w:spacing w:before="41" w:line="276" w:lineRule="auto"/>
        <w:ind w:left="216" w:right="214"/>
        <w:jc w:val="both"/>
      </w:pPr>
    </w:p>
    <w:p w:rsidR="00BE7118" w:rsidRDefault="00BE7118">
      <w:pPr>
        <w:pStyle w:val="Corpsdetexte"/>
        <w:spacing w:before="41" w:line="276" w:lineRule="auto"/>
        <w:ind w:left="216" w:right="214"/>
        <w:jc w:val="both"/>
      </w:pPr>
    </w:p>
    <w:p w:rsidR="000E151D" w:rsidRDefault="00F95815">
      <w:pPr>
        <w:pStyle w:val="Corpsdetexte"/>
        <w:spacing w:before="41" w:line="276" w:lineRule="auto"/>
        <w:ind w:left="216" w:right="214"/>
        <w:jc w:val="both"/>
      </w:pPr>
      <w:r>
        <w:lastRenderedPageBreak/>
        <w:t>L</w:t>
      </w:r>
      <w:r w:rsidR="0002064E">
        <w:t>e comité</w:t>
      </w:r>
      <w:r>
        <w:t xml:space="preserve"> s’engage à restituer le tout en bon état à l’expiration de la convention. Il va de soi que les termes « bon état » s’entendent compte tenu de l’âge et de l’usure inhérente à un usage normal des choses.</w:t>
      </w:r>
    </w:p>
    <w:p w:rsidR="000E151D" w:rsidRDefault="00F95815">
      <w:pPr>
        <w:pStyle w:val="Corpsdetexte"/>
        <w:spacing w:before="59"/>
        <w:ind w:left="216"/>
        <w:jc w:val="both"/>
      </w:pPr>
      <w:r>
        <w:t>À l’expiration du contrat, il sera dressé un état des lieux et un inventaire de sortie.</w:t>
      </w:r>
    </w:p>
    <w:p w:rsidR="0002064E" w:rsidRDefault="0002064E">
      <w:pPr>
        <w:pStyle w:val="Corpsdetexte"/>
        <w:spacing w:before="59"/>
        <w:ind w:left="216"/>
        <w:jc w:val="both"/>
      </w:pPr>
    </w:p>
    <w:p w:rsidR="000E151D" w:rsidRDefault="0002064E" w:rsidP="0002064E">
      <w:pPr>
        <w:pStyle w:val="Corpsdetexte"/>
        <w:spacing w:before="59"/>
        <w:ind w:left="216"/>
        <w:jc w:val="both"/>
        <w:rPr>
          <w:sz w:val="20"/>
        </w:rPr>
      </w:pPr>
      <w:r>
        <w:t>Aucun contrat (ex. brasserie) ne peut être pass</w:t>
      </w:r>
      <w:r>
        <w:rPr>
          <w:rFonts w:ascii="Calibri" w:hAnsi="Calibri" w:cs="Calibri"/>
        </w:rPr>
        <w:t>é</w:t>
      </w:r>
      <w:r w:rsidR="00930042">
        <w:t xml:space="preserve"> à l’initiative du comité s’il</w:t>
      </w:r>
      <w:r>
        <w:t xml:space="preserve"> engage la Commune de Tellin.</w:t>
      </w:r>
    </w:p>
    <w:p w:rsidR="000E151D" w:rsidRDefault="000E151D">
      <w:pPr>
        <w:pStyle w:val="Corpsdetexte"/>
        <w:rPr>
          <w:sz w:val="20"/>
        </w:rPr>
      </w:pPr>
    </w:p>
    <w:p w:rsidR="000E151D" w:rsidRDefault="000E151D">
      <w:pPr>
        <w:pStyle w:val="Corpsdetexte"/>
        <w:spacing w:before="4"/>
        <w:rPr>
          <w:sz w:val="29"/>
        </w:rPr>
      </w:pPr>
    </w:p>
    <w:p w:rsidR="000E151D" w:rsidRDefault="00F95815">
      <w:pPr>
        <w:pStyle w:val="Corpsdetexte"/>
        <w:tabs>
          <w:tab w:val="left" w:pos="9316"/>
        </w:tabs>
        <w:spacing w:before="52" w:line="650" w:lineRule="auto"/>
        <w:ind w:left="215" w:right="187" w:hanging="29"/>
        <w:jc w:val="both"/>
      </w:pPr>
      <w:r>
        <w:rPr>
          <w:spacing w:val="-26"/>
          <w:shd w:val="clear" w:color="auto" w:fill="DADADA"/>
        </w:rPr>
        <w:t xml:space="preserve"> </w:t>
      </w:r>
      <w:r>
        <w:rPr>
          <w:shd w:val="clear" w:color="auto" w:fill="DADADA"/>
        </w:rPr>
        <w:t>Art. 6 : Entretien</w:t>
      </w:r>
      <w:r>
        <w:rPr>
          <w:spacing w:val="-3"/>
          <w:shd w:val="clear" w:color="auto" w:fill="DADADA"/>
        </w:rPr>
        <w:t xml:space="preserve"> </w:t>
      </w:r>
      <w:r>
        <w:rPr>
          <w:shd w:val="clear" w:color="auto" w:fill="DADADA"/>
        </w:rPr>
        <w:t>des</w:t>
      </w:r>
      <w:r>
        <w:rPr>
          <w:spacing w:val="-2"/>
          <w:shd w:val="clear" w:color="auto" w:fill="DADADA"/>
        </w:rPr>
        <w:t xml:space="preserve"> </w:t>
      </w:r>
      <w:r>
        <w:rPr>
          <w:shd w:val="clear" w:color="auto" w:fill="DADADA"/>
        </w:rPr>
        <w:t>bâtiments</w:t>
      </w:r>
      <w:r>
        <w:rPr>
          <w:shd w:val="clear" w:color="auto" w:fill="DADADA"/>
        </w:rPr>
        <w:tab/>
      </w:r>
      <w:r w:rsidR="0002064E">
        <w:t xml:space="preserve"> Le comité</w:t>
      </w:r>
      <w:r>
        <w:t xml:space="preserve"> est chargé du nettoyage des</w:t>
      </w:r>
      <w:r>
        <w:rPr>
          <w:spacing w:val="-6"/>
        </w:rPr>
        <w:t xml:space="preserve"> </w:t>
      </w:r>
      <w:r w:rsidR="0002064E">
        <w:t>bâtiments, sauf exceptions reprises à l’article 4.</w:t>
      </w:r>
    </w:p>
    <w:p w:rsidR="000E151D" w:rsidRDefault="0002064E">
      <w:pPr>
        <w:pStyle w:val="Corpsdetexte"/>
        <w:spacing w:line="276" w:lineRule="auto"/>
        <w:ind w:left="215" w:right="212"/>
        <w:jc w:val="both"/>
      </w:pPr>
      <w:r>
        <w:t>Le comité</w:t>
      </w:r>
      <w:r w:rsidR="00F95815">
        <w:t xml:space="preserve"> s’engage à veiller à tout moment au bon état de propreté (de sorte que les locaux soient toujours en parfait état de fonctionnement), au bon ordre et à la bonne tenue des locaux dont elle assume la charge, au bon comportement des occupants, à la sécurité des usagers, à la police des bâtiments afin de minimiser les nuisances pour les riverains (gestion des parkings incluse) et à la bonne marche des services.</w:t>
      </w:r>
    </w:p>
    <w:p w:rsidR="000E151D" w:rsidRDefault="000E151D">
      <w:pPr>
        <w:pStyle w:val="Corpsdetexte"/>
      </w:pPr>
    </w:p>
    <w:p w:rsidR="000E151D" w:rsidRDefault="0002064E">
      <w:pPr>
        <w:pStyle w:val="Corpsdetexte"/>
        <w:spacing w:before="164" w:line="276" w:lineRule="auto"/>
        <w:ind w:left="216"/>
      </w:pPr>
      <w:r>
        <w:t>Le comité</w:t>
      </w:r>
      <w:r w:rsidR="00F95815">
        <w:t xml:space="preserve"> prend toutes les dispositions afin de garantir le bon entretien et la sécurité</w:t>
      </w:r>
      <w:r w:rsidR="00F95815">
        <w:rPr>
          <w:spacing w:val="-15"/>
        </w:rPr>
        <w:t xml:space="preserve"> </w:t>
      </w:r>
      <w:r w:rsidR="00F95815">
        <w:t>des</w:t>
      </w:r>
      <w:r w:rsidR="00F95815">
        <w:rPr>
          <w:spacing w:val="-15"/>
        </w:rPr>
        <w:t xml:space="preserve"> </w:t>
      </w:r>
      <w:r w:rsidR="00F95815">
        <w:t>bâtiments</w:t>
      </w:r>
      <w:r w:rsidR="00F95815">
        <w:rPr>
          <w:spacing w:val="-14"/>
        </w:rPr>
        <w:t xml:space="preserve"> </w:t>
      </w:r>
      <w:r w:rsidR="00F95815">
        <w:t>et</w:t>
      </w:r>
      <w:r w:rsidR="00F95815">
        <w:rPr>
          <w:spacing w:val="-14"/>
        </w:rPr>
        <w:t xml:space="preserve"> </w:t>
      </w:r>
      <w:r w:rsidR="00F95815">
        <w:t>de</w:t>
      </w:r>
      <w:r w:rsidR="00F95815">
        <w:rPr>
          <w:spacing w:val="-12"/>
        </w:rPr>
        <w:t xml:space="preserve"> </w:t>
      </w:r>
      <w:r w:rsidR="00F95815">
        <w:t>leur</w:t>
      </w:r>
      <w:r w:rsidR="00F95815">
        <w:rPr>
          <w:spacing w:val="-13"/>
        </w:rPr>
        <w:t xml:space="preserve"> </w:t>
      </w:r>
      <w:r w:rsidR="00F95815">
        <w:t>contenu</w:t>
      </w:r>
      <w:r w:rsidR="00F95815">
        <w:rPr>
          <w:spacing w:val="-14"/>
        </w:rPr>
        <w:t xml:space="preserve"> </w:t>
      </w:r>
      <w:r w:rsidR="00F95815">
        <w:t>dans</w:t>
      </w:r>
      <w:r w:rsidR="00F95815">
        <w:rPr>
          <w:spacing w:val="-14"/>
        </w:rPr>
        <w:t xml:space="preserve"> </w:t>
      </w:r>
      <w:r w:rsidR="00F95815">
        <w:t>le</w:t>
      </w:r>
      <w:r w:rsidR="00F95815">
        <w:rPr>
          <w:spacing w:val="-12"/>
        </w:rPr>
        <w:t xml:space="preserve"> </w:t>
      </w:r>
      <w:r w:rsidR="00F95815">
        <w:t>respect</w:t>
      </w:r>
      <w:r w:rsidR="00F95815">
        <w:rPr>
          <w:spacing w:val="-14"/>
        </w:rPr>
        <w:t xml:space="preserve"> </w:t>
      </w:r>
      <w:r w:rsidR="00F95815">
        <w:t>de</w:t>
      </w:r>
      <w:r w:rsidR="00F95815">
        <w:rPr>
          <w:spacing w:val="-13"/>
        </w:rPr>
        <w:t xml:space="preserve"> </w:t>
      </w:r>
      <w:r w:rsidR="00F95815">
        <w:t>la</w:t>
      </w:r>
      <w:r w:rsidR="00F95815">
        <w:rPr>
          <w:spacing w:val="-12"/>
        </w:rPr>
        <w:t xml:space="preserve"> </w:t>
      </w:r>
      <w:r w:rsidR="00F95815">
        <w:t>législation</w:t>
      </w:r>
      <w:r w:rsidR="00F95815">
        <w:rPr>
          <w:spacing w:val="-13"/>
        </w:rPr>
        <w:t xml:space="preserve"> </w:t>
      </w:r>
      <w:r w:rsidR="00F95815">
        <w:t>(matériel</w:t>
      </w:r>
      <w:r w:rsidR="00F95815">
        <w:rPr>
          <w:spacing w:val="-15"/>
        </w:rPr>
        <w:t xml:space="preserve"> </w:t>
      </w:r>
      <w:r w:rsidR="00F95815">
        <w:t>de</w:t>
      </w:r>
      <w:r w:rsidR="00F95815">
        <w:rPr>
          <w:spacing w:val="-12"/>
        </w:rPr>
        <w:t xml:space="preserve"> </w:t>
      </w:r>
      <w:r w:rsidR="00F95815">
        <w:t>sécurité</w:t>
      </w:r>
    </w:p>
    <w:p w:rsidR="000E151D" w:rsidRDefault="00F95815" w:rsidP="0002064E">
      <w:pPr>
        <w:pStyle w:val="Corpsdetexte"/>
        <w:ind w:left="216"/>
      </w:pPr>
      <w:r>
        <w:rPr>
          <w:rFonts w:ascii="Wingdings" w:hAnsi="Wingdings"/>
        </w:rPr>
        <w:t></w:t>
      </w:r>
      <w:r>
        <w:rPr>
          <w:rFonts w:ascii="Times New Roman" w:hAnsi="Times New Roman"/>
        </w:rPr>
        <w:t xml:space="preserve"> </w:t>
      </w:r>
      <w:r>
        <w:t>extincteur nota</w:t>
      </w:r>
      <w:r w:rsidR="0002064E">
        <w:t>mment, conduites, installations,</w:t>
      </w:r>
      <w:proofErr w:type="gramStart"/>
      <w:r w:rsidR="0002064E">
        <w:t>… )</w:t>
      </w:r>
      <w:proofErr w:type="gramEnd"/>
      <w:r w:rsidR="0002064E">
        <w:t>.</w:t>
      </w:r>
    </w:p>
    <w:p w:rsidR="000E151D" w:rsidRDefault="000E151D">
      <w:pPr>
        <w:pStyle w:val="Corpsdetexte"/>
      </w:pPr>
    </w:p>
    <w:p w:rsidR="000E151D" w:rsidRDefault="00F95815">
      <w:pPr>
        <w:pStyle w:val="Corpsdetexte"/>
        <w:spacing w:before="209" w:line="276" w:lineRule="auto"/>
        <w:ind w:left="215"/>
      </w:pPr>
      <w:r>
        <w:t>L</w:t>
      </w:r>
      <w:r w:rsidR="0002064E">
        <w:t>e comité</w:t>
      </w:r>
      <w:r>
        <w:t xml:space="preserve"> ne peut modifier l’état des bâtiments (aménagement intérieur et </w:t>
      </w:r>
      <w:r w:rsidR="0002064E">
        <w:t>extérieur) sans y être autorisé</w:t>
      </w:r>
      <w:r>
        <w:t xml:space="preserve"> par la Commune.</w:t>
      </w:r>
    </w:p>
    <w:p w:rsidR="000E151D" w:rsidRDefault="000E151D">
      <w:pPr>
        <w:pStyle w:val="Corpsdetexte"/>
      </w:pPr>
    </w:p>
    <w:p w:rsidR="000E151D" w:rsidRDefault="0002064E">
      <w:pPr>
        <w:pStyle w:val="Corpsdetexte"/>
        <w:spacing w:before="163" w:line="278" w:lineRule="auto"/>
        <w:ind w:left="216"/>
      </w:pPr>
      <w:r>
        <w:t>Le comité</w:t>
      </w:r>
      <w:r w:rsidR="00F95815">
        <w:t xml:space="preserve"> doit communiquer à la Commune, dans les plus brefs délais, toute demande relative à une réparation dont la charge incombe au propriétaire.</w:t>
      </w:r>
    </w:p>
    <w:p w:rsidR="000E151D" w:rsidRDefault="000E151D">
      <w:pPr>
        <w:pStyle w:val="Corpsdetexte"/>
        <w:rPr>
          <w:sz w:val="20"/>
        </w:rPr>
      </w:pPr>
    </w:p>
    <w:p w:rsidR="000E151D" w:rsidRDefault="000E151D">
      <w:pPr>
        <w:pStyle w:val="Corpsdetexte"/>
        <w:rPr>
          <w:sz w:val="20"/>
        </w:rPr>
      </w:pPr>
    </w:p>
    <w:p w:rsidR="000E151D" w:rsidRDefault="00F95815">
      <w:pPr>
        <w:pStyle w:val="Corpsdetexte"/>
        <w:tabs>
          <w:tab w:val="left" w:pos="9316"/>
        </w:tabs>
        <w:spacing w:before="52"/>
        <w:ind w:left="187"/>
      </w:pPr>
      <w:r>
        <w:rPr>
          <w:spacing w:val="-26"/>
          <w:shd w:val="clear" w:color="auto" w:fill="DADADA"/>
        </w:rPr>
        <w:t xml:space="preserve"> </w:t>
      </w:r>
      <w:r>
        <w:rPr>
          <w:shd w:val="clear" w:color="auto" w:fill="DADADA"/>
        </w:rPr>
        <w:t>Art. 7 : Évaluation et suivi de la</w:t>
      </w:r>
      <w:r>
        <w:rPr>
          <w:spacing w:val="-13"/>
          <w:shd w:val="clear" w:color="auto" w:fill="DADADA"/>
        </w:rPr>
        <w:t xml:space="preserve"> </w:t>
      </w:r>
      <w:r>
        <w:rPr>
          <w:shd w:val="clear" w:color="auto" w:fill="DADADA"/>
        </w:rPr>
        <w:t>convention</w:t>
      </w:r>
      <w:r>
        <w:rPr>
          <w:shd w:val="clear" w:color="auto" w:fill="DADADA"/>
        </w:rPr>
        <w:tab/>
      </w:r>
    </w:p>
    <w:p w:rsidR="000E151D" w:rsidRDefault="000E151D">
      <w:pPr>
        <w:pStyle w:val="Corpsdetexte"/>
        <w:rPr>
          <w:sz w:val="20"/>
        </w:rPr>
      </w:pPr>
    </w:p>
    <w:p w:rsidR="000E151D" w:rsidRDefault="000E151D">
      <w:pPr>
        <w:pStyle w:val="Corpsdetexte"/>
        <w:spacing w:before="8"/>
        <w:rPr>
          <w:sz w:val="16"/>
        </w:rPr>
      </w:pPr>
    </w:p>
    <w:p w:rsidR="000E151D" w:rsidRDefault="0002064E">
      <w:pPr>
        <w:pStyle w:val="Corpsdetexte"/>
        <w:spacing w:before="52" w:line="278" w:lineRule="auto"/>
        <w:ind w:left="216"/>
      </w:pPr>
      <w:r>
        <w:t>Le comité</w:t>
      </w:r>
      <w:r w:rsidR="00F95815">
        <w:t xml:space="preserve">, chaque année au mois </w:t>
      </w:r>
      <w:r>
        <w:t>de mars,</w:t>
      </w:r>
      <w:r w:rsidR="00F95815">
        <w:t xml:space="preserve"> transmet à la Commune :</w:t>
      </w:r>
    </w:p>
    <w:p w:rsidR="000E151D" w:rsidRDefault="00F95815">
      <w:pPr>
        <w:pStyle w:val="Paragraphedeliste"/>
        <w:numPr>
          <w:ilvl w:val="0"/>
          <w:numId w:val="6"/>
        </w:numPr>
        <w:tabs>
          <w:tab w:val="left" w:pos="935"/>
          <w:tab w:val="left" w:pos="936"/>
        </w:tabs>
        <w:spacing w:before="54" w:line="278" w:lineRule="auto"/>
        <w:ind w:right="212"/>
        <w:rPr>
          <w:sz w:val="24"/>
        </w:rPr>
      </w:pPr>
      <w:r>
        <w:rPr>
          <w:sz w:val="24"/>
        </w:rPr>
        <w:t>un rapport d’activités intégrant notamment les modalités de location, le taux de fréquentation,</w:t>
      </w:r>
      <w:r>
        <w:rPr>
          <w:spacing w:val="-3"/>
          <w:sz w:val="24"/>
        </w:rPr>
        <w:t xml:space="preserve"> </w:t>
      </w:r>
      <w:r>
        <w:rPr>
          <w:sz w:val="24"/>
        </w:rPr>
        <w:t>…</w:t>
      </w:r>
    </w:p>
    <w:p w:rsidR="000E151D" w:rsidRPr="00930042" w:rsidRDefault="00F95815" w:rsidP="0002064E">
      <w:pPr>
        <w:pStyle w:val="Paragraphedeliste"/>
        <w:numPr>
          <w:ilvl w:val="0"/>
          <w:numId w:val="6"/>
        </w:numPr>
        <w:tabs>
          <w:tab w:val="left" w:pos="935"/>
          <w:tab w:val="left" w:pos="936"/>
        </w:tabs>
        <w:spacing w:before="2" w:line="276" w:lineRule="auto"/>
        <w:rPr>
          <w:sz w:val="17"/>
        </w:rPr>
      </w:pPr>
      <w:r>
        <w:rPr>
          <w:sz w:val="24"/>
        </w:rPr>
        <w:t>un rapport financier incluant les comptes de l’association de</w:t>
      </w:r>
      <w:r w:rsidRPr="0002064E">
        <w:rPr>
          <w:spacing w:val="-6"/>
          <w:sz w:val="24"/>
        </w:rPr>
        <w:t xml:space="preserve"> </w:t>
      </w:r>
      <w:r>
        <w:rPr>
          <w:sz w:val="24"/>
        </w:rPr>
        <w:t>gestion.</w:t>
      </w:r>
    </w:p>
    <w:p w:rsidR="00930042" w:rsidRDefault="00930042" w:rsidP="00930042">
      <w:pPr>
        <w:tabs>
          <w:tab w:val="left" w:pos="935"/>
          <w:tab w:val="left" w:pos="936"/>
        </w:tabs>
        <w:spacing w:before="2" w:line="276" w:lineRule="auto"/>
        <w:rPr>
          <w:sz w:val="17"/>
        </w:rPr>
      </w:pPr>
    </w:p>
    <w:p w:rsidR="00930042" w:rsidRDefault="00930042" w:rsidP="00930042">
      <w:pPr>
        <w:tabs>
          <w:tab w:val="left" w:pos="935"/>
          <w:tab w:val="left" w:pos="936"/>
        </w:tabs>
        <w:spacing w:before="2" w:line="276" w:lineRule="auto"/>
        <w:rPr>
          <w:sz w:val="17"/>
        </w:rPr>
      </w:pPr>
    </w:p>
    <w:p w:rsidR="00930042" w:rsidRDefault="00930042" w:rsidP="00930042">
      <w:pPr>
        <w:tabs>
          <w:tab w:val="left" w:pos="935"/>
          <w:tab w:val="left" w:pos="936"/>
        </w:tabs>
        <w:spacing w:before="2" w:line="276" w:lineRule="auto"/>
        <w:rPr>
          <w:sz w:val="17"/>
        </w:rPr>
      </w:pPr>
    </w:p>
    <w:p w:rsidR="00930042" w:rsidRDefault="00930042" w:rsidP="00930042">
      <w:pPr>
        <w:tabs>
          <w:tab w:val="left" w:pos="935"/>
          <w:tab w:val="left" w:pos="936"/>
        </w:tabs>
        <w:spacing w:before="2" w:line="276" w:lineRule="auto"/>
        <w:rPr>
          <w:sz w:val="17"/>
        </w:rPr>
      </w:pPr>
    </w:p>
    <w:p w:rsidR="00930042" w:rsidRDefault="00930042" w:rsidP="00930042">
      <w:pPr>
        <w:tabs>
          <w:tab w:val="left" w:pos="935"/>
          <w:tab w:val="left" w:pos="936"/>
        </w:tabs>
        <w:spacing w:before="2" w:line="276" w:lineRule="auto"/>
        <w:rPr>
          <w:sz w:val="17"/>
        </w:rPr>
      </w:pPr>
    </w:p>
    <w:p w:rsidR="000E151D" w:rsidRDefault="00F95815">
      <w:pPr>
        <w:pStyle w:val="Corpsdetexte"/>
        <w:tabs>
          <w:tab w:val="left" w:pos="9316"/>
        </w:tabs>
        <w:spacing w:before="52"/>
        <w:ind w:left="187"/>
        <w:jc w:val="both"/>
      </w:pPr>
      <w:bookmarkStart w:id="2" w:name="_GoBack"/>
      <w:bookmarkEnd w:id="2"/>
      <w:r>
        <w:rPr>
          <w:spacing w:val="-26"/>
          <w:shd w:val="clear" w:color="auto" w:fill="DADADA"/>
        </w:rPr>
        <w:lastRenderedPageBreak/>
        <w:t xml:space="preserve"> </w:t>
      </w:r>
      <w:r>
        <w:rPr>
          <w:shd w:val="clear" w:color="auto" w:fill="DADADA"/>
        </w:rPr>
        <w:t>Art. 8 :</w:t>
      </w:r>
      <w:r>
        <w:rPr>
          <w:spacing w:val="-2"/>
          <w:shd w:val="clear" w:color="auto" w:fill="DADADA"/>
        </w:rPr>
        <w:t xml:space="preserve"> </w:t>
      </w:r>
      <w:r>
        <w:rPr>
          <w:shd w:val="clear" w:color="auto" w:fill="DADADA"/>
        </w:rPr>
        <w:t>Assurances</w:t>
      </w:r>
      <w:r>
        <w:rPr>
          <w:shd w:val="clear" w:color="auto" w:fill="DADADA"/>
        </w:rPr>
        <w:tab/>
      </w:r>
    </w:p>
    <w:p w:rsidR="000E151D" w:rsidRDefault="000E151D">
      <w:pPr>
        <w:pStyle w:val="Corpsdetexte"/>
      </w:pPr>
    </w:p>
    <w:p w:rsidR="000E151D" w:rsidRDefault="00F95815">
      <w:pPr>
        <w:pStyle w:val="Paragraphedeliste"/>
        <w:numPr>
          <w:ilvl w:val="1"/>
          <w:numId w:val="5"/>
        </w:numPr>
        <w:tabs>
          <w:tab w:val="left" w:pos="636"/>
        </w:tabs>
        <w:spacing w:before="208"/>
        <w:ind w:hanging="421"/>
        <w:jc w:val="both"/>
        <w:rPr>
          <w:i/>
          <w:sz w:val="24"/>
        </w:rPr>
      </w:pPr>
      <w:r>
        <w:rPr>
          <w:i/>
          <w:sz w:val="24"/>
        </w:rPr>
        <w:t>Assurance contre l’incendie et périls</w:t>
      </w:r>
      <w:r>
        <w:rPr>
          <w:i/>
          <w:spacing w:val="1"/>
          <w:sz w:val="24"/>
        </w:rPr>
        <w:t xml:space="preserve"> </w:t>
      </w:r>
      <w:r>
        <w:rPr>
          <w:i/>
          <w:sz w:val="24"/>
        </w:rPr>
        <w:t>connexes</w:t>
      </w:r>
    </w:p>
    <w:p w:rsidR="000E151D" w:rsidRDefault="0002064E">
      <w:pPr>
        <w:pStyle w:val="Corpsdetexte"/>
        <w:spacing w:before="104" w:line="276" w:lineRule="auto"/>
        <w:ind w:left="216" w:right="213"/>
        <w:jc w:val="both"/>
      </w:pPr>
      <w:r>
        <w:t>Le comité est dispensé</w:t>
      </w:r>
      <w:r w:rsidR="00F95815">
        <w:t xml:space="preserve"> de souscrire une assurance </w:t>
      </w:r>
      <w:r w:rsidR="00F95815">
        <w:rPr>
          <w:i/>
        </w:rPr>
        <w:t xml:space="preserve">incendie </w:t>
      </w:r>
      <w:r w:rsidR="00F95815">
        <w:t>pour les risques locatifs</w:t>
      </w:r>
      <w:r w:rsidR="00F95815">
        <w:rPr>
          <w:spacing w:val="-16"/>
        </w:rPr>
        <w:t xml:space="preserve"> </w:t>
      </w:r>
      <w:r w:rsidR="00F95815">
        <w:t>du</w:t>
      </w:r>
      <w:r w:rsidR="00F95815">
        <w:rPr>
          <w:spacing w:val="-14"/>
        </w:rPr>
        <w:t xml:space="preserve"> </w:t>
      </w:r>
      <w:r w:rsidR="00F95815">
        <w:t>bâtiment</w:t>
      </w:r>
      <w:r w:rsidR="00F95815">
        <w:rPr>
          <w:spacing w:val="-15"/>
        </w:rPr>
        <w:t xml:space="preserve"> </w:t>
      </w:r>
      <w:r w:rsidR="00F95815">
        <w:t>occupé,</w:t>
      </w:r>
      <w:r w:rsidR="00F95815">
        <w:rPr>
          <w:spacing w:val="-13"/>
        </w:rPr>
        <w:t xml:space="preserve"> </w:t>
      </w:r>
      <w:r w:rsidR="00F95815">
        <w:t>ce</w:t>
      </w:r>
      <w:r w:rsidR="00F95815">
        <w:rPr>
          <w:spacing w:val="-14"/>
        </w:rPr>
        <w:t xml:space="preserve"> </w:t>
      </w:r>
      <w:r w:rsidR="00F95815">
        <w:t>risque</w:t>
      </w:r>
      <w:r w:rsidR="00F95815">
        <w:rPr>
          <w:spacing w:val="-13"/>
        </w:rPr>
        <w:t xml:space="preserve"> </w:t>
      </w:r>
      <w:r w:rsidR="00F95815">
        <w:t>étant</w:t>
      </w:r>
      <w:r w:rsidR="00F95815">
        <w:rPr>
          <w:spacing w:val="-11"/>
        </w:rPr>
        <w:t xml:space="preserve"> </w:t>
      </w:r>
      <w:r w:rsidR="00F95815">
        <w:t>couvert</w:t>
      </w:r>
      <w:r w:rsidR="00F95815">
        <w:rPr>
          <w:spacing w:val="-12"/>
        </w:rPr>
        <w:t xml:space="preserve"> </w:t>
      </w:r>
      <w:r w:rsidR="00F95815">
        <w:t>par</w:t>
      </w:r>
      <w:r w:rsidR="00F95815">
        <w:rPr>
          <w:spacing w:val="-15"/>
        </w:rPr>
        <w:t xml:space="preserve"> </w:t>
      </w:r>
      <w:r w:rsidR="00F95815">
        <w:t>une</w:t>
      </w:r>
      <w:r w:rsidR="00F95815">
        <w:rPr>
          <w:spacing w:val="-16"/>
        </w:rPr>
        <w:t xml:space="preserve"> </w:t>
      </w:r>
      <w:r w:rsidR="00F95815">
        <w:t>clause</w:t>
      </w:r>
      <w:r w:rsidR="00F95815">
        <w:rPr>
          <w:spacing w:val="-14"/>
        </w:rPr>
        <w:t xml:space="preserve"> </w:t>
      </w:r>
      <w:r w:rsidR="00F95815">
        <w:t>d’abandon</w:t>
      </w:r>
      <w:r w:rsidR="00F95815">
        <w:rPr>
          <w:spacing w:val="-15"/>
        </w:rPr>
        <w:t xml:space="preserve"> </w:t>
      </w:r>
      <w:r w:rsidR="00F95815">
        <w:t>de</w:t>
      </w:r>
      <w:r w:rsidR="00F95815">
        <w:rPr>
          <w:spacing w:val="-13"/>
        </w:rPr>
        <w:t xml:space="preserve"> </w:t>
      </w:r>
      <w:r w:rsidR="00F95815">
        <w:t>recours</w:t>
      </w:r>
      <w:r w:rsidR="00F95815">
        <w:rPr>
          <w:spacing w:val="-13"/>
        </w:rPr>
        <w:t xml:space="preserve"> </w:t>
      </w:r>
      <w:r w:rsidR="00F95815">
        <w:t>ainsi que</w:t>
      </w:r>
      <w:r w:rsidR="00F95815">
        <w:rPr>
          <w:spacing w:val="-13"/>
        </w:rPr>
        <w:t xml:space="preserve"> </w:t>
      </w:r>
      <w:r w:rsidR="00F95815">
        <w:t>le</w:t>
      </w:r>
      <w:r w:rsidR="00F95815">
        <w:rPr>
          <w:spacing w:val="-12"/>
        </w:rPr>
        <w:t xml:space="preserve"> </w:t>
      </w:r>
      <w:r w:rsidR="00F95815">
        <w:t>recours</w:t>
      </w:r>
      <w:r w:rsidR="00F95815">
        <w:rPr>
          <w:spacing w:val="-14"/>
        </w:rPr>
        <w:t xml:space="preserve"> </w:t>
      </w:r>
      <w:r w:rsidR="00F95815">
        <w:t>des</w:t>
      </w:r>
      <w:r w:rsidR="00F95815">
        <w:rPr>
          <w:spacing w:val="-13"/>
        </w:rPr>
        <w:t xml:space="preserve"> </w:t>
      </w:r>
      <w:r w:rsidR="00F95815">
        <w:t>tiers</w:t>
      </w:r>
      <w:r w:rsidR="00F95815">
        <w:rPr>
          <w:spacing w:val="-14"/>
        </w:rPr>
        <w:t xml:space="preserve"> </w:t>
      </w:r>
      <w:r w:rsidR="00F95815">
        <w:t>en</w:t>
      </w:r>
      <w:r w:rsidR="00F95815">
        <w:rPr>
          <w:spacing w:val="-12"/>
        </w:rPr>
        <w:t xml:space="preserve"> </w:t>
      </w:r>
      <w:r w:rsidR="00F95815">
        <w:t>sa</w:t>
      </w:r>
      <w:r w:rsidR="00F95815">
        <w:rPr>
          <w:spacing w:val="-13"/>
        </w:rPr>
        <w:t xml:space="preserve"> </w:t>
      </w:r>
      <w:r w:rsidR="00F95815">
        <w:t>faveur</w:t>
      </w:r>
      <w:r w:rsidR="00F95815">
        <w:rPr>
          <w:spacing w:val="-15"/>
        </w:rPr>
        <w:t xml:space="preserve"> </w:t>
      </w:r>
      <w:r w:rsidR="00F95815">
        <w:t>dans</w:t>
      </w:r>
      <w:r w:rsidR="00F95815">
        <w:rPr>
          <w:spacing w:val="-14"/>
        </w:rPr>
        <w:t xml:space="preserve"> </w:t>
      </w:r>
      <w:r w:rsidR="00F95815">
        <w:t>le</w:t>
      </w:r>
      <w:r w:rsidR="00F95815">
        <w:rPr>
          <w:spacing w:val="-12"/>
        </w:rPr>
        <w:t xml:space="preserve"> </w:t>
      </w:r>
      <w:r w:rsidR="00F95815">
        <w:t>contrat</w:t>
      </w:r>
      <w:r w:rsidR="00F95815">
        <w:rPr>
          <w:spacing w:val="-12"/>
        </w:rPr>
        <w:t xml:space="preserve"> </w:t>
      </w:r>
      <w:r w:rsidR="00F95815">
        <w:t>de</w:t>
      </w:r>
      <w:r w:rsidR="00F95815">
        <w:rPr>
          <w:spacing w:val="-12"/>
        </w:rPr>
        <w:t xml:space="preserve"> </w:t>
      </w:r>
      <w:r w:rsidR="00F95815">
        <w:t>l’administration</w:t>
      </w:r>
      <w:r w:rsidR="00F95815">
        <w:rPr>
          <w:spacing w:val="-12"/>
        </w:rPr>
        <w:t xml:space="preserve"> </w:t>
      </w:r>
      <w:r w:rsidR="00F95815">
        <w:t>communale.</w:t>
      </w:r>
      <w:r w:rsidR="00F95815">
        <w:rPr>
          <w:spacing w:val="-13"/>
        </w:rPr>
        <w:t xml:space="preserve"> </w:t>
      </w:r>
      <w:r w:rsidR="00F95815">
        <w:t>Toutefois, cet abandon de recours ne joue pas lors d’un cas de</w:t>
      </w:r>
      <w:r w:rsidR="00F95815">
        <w:rPr>
          <w:spacing w:val="-8"/>
        </w:rPr>
        <w:t xml:space="preserve"> </w:t>
      </w:r>
      <w:r w:rsidR="007A43FE">
        <w:t>malveillance, ni en cas de location commerciale.</w:t>
      </w:r>
    </w:p>
    <w:p w:rsidR="000E151D" w:rsidRDefault="000E151D">
      <w:pPr>
        <w:pStyle w:val="Corpsdetexte"/>
      </w:pPr>
    </w:p>
    <w:p w:rsidR="000E151D" w:rsidRDefault="0002064E">
      <w:pPr>
        <w:pStyle w:val="Titre1"/>
        <w:spacing w:before="164" w:line="276" w:lineRule="auto"/>
        <w:ind w:left="216" w:right="211"/>
        <w:jc w:val="both"/>
      </w:pPr>
      <w:r>
        <w:t>Le comité</w:t>
      </w:r>
      <w:r w:rsidR="00F95815">
        <w:rPr>
          <w:spacing w:val="-11"/>
        </w:rPr>
        <w:t xml:space="preserve"> </w:t>
      </w:r>
      <w:r w:rsidR="00F95815">
        <w:t>est</w:t>
      </w:r>
      <w:r w:rsidR="00F95815">
        <w:rPr>
          <w:spacing w:val="-7"/>
        </w:rPr>
        <w:t xml:space="preserve"> </w:t>
      </w:r>
      <w:r w:rsidR="00F95815">
        <w:t>par</w:t>
      </w:r>
      <w:r w:rsidR="00F95815">
        <w:rPr>
          <w:spacing w:val="-7"/>
        </w:rPr>
        <w:t xml:space="preserve"> </w:t>
      </w:r>
      <w:r w:rsidR="00F95815">
        <w:t>contre</w:t>
      </w:r>
      <w:r w:rsidR="00F95815">
        <w:rPr>
          <w:spacing w:val="-10"/>
        </w:rPr>
        <w:t xml:space="preserve"> </w:t>
      </w:r>
      <w:r>
        <w:t>tenu</w:t>
      </w:r>
      <w:r w:rsidR="00F95815">
        <w:rPr>
          <w:spacing w:val="-8"/>
        </w:rPr>
        <w:t xml:space="preserve"> </w:t>
      </w:r>
      <w:r w:rsidR="00F95815">
        <w:t>de</w:t>
      </w:r>
      <w:r w:rsidR="00F95815">
        <w:rPr>
          <w:spacing w:val="-8"/>
        </w:rPr>
        <w:t xml:space="preserve"> </w:t>
      </w:r>
      <w:r w:rsidR="00F95815">
        <w:t>souscrire</w:t>
      </w:r>
      <w:r w:rsidR="00F95815">
        <w:rPr>
          <w:spacing w:val="-10"/>
        </w:rPr>
        <w:t xml:space="preserve"> </w:t>
      </w:r>
      <w:r w:rsidR="00F95815">
        <w:t>une</w:t>
      </w:r>
      <w:r w:rsidR="00F95815">
        <w:rPr>
          <w:spacing w:val="-8"/>
        </w:rPr>
        <w:t xml:space="preserve"> </w:t>
      </w:r>
      <w:r w:rsidR="00F95815">
        <w:t>assurance</w:t>
      </w:r>
      <w:r w:rsidR="00F95815">
        <w:rPr>
          <w:spacing w:val="-9"/>
        </w:rPr>
        <w:t xml:space="preserve"> </w:t>
      </w:r>
      <w:r w:rsidR="00F95815">
        <w:t>contre</w:t>
      </w:r>
      <w:r w:rsidR="00F95815">
        <w:rPr>
          <w:spacing w:val="-10"/>
        </w:rPr>
        <w:t xml:space="preserve"> </w:t>
      </w:r>
      <w:r w:rsidR="00F95815">
        <w:rPr>
          <w:i/>
        </w:rPr>
        <w:t>l’incendie</w:t>
      </w:r>
      <w:r w:rsidR="00F95815">
        <w:rPr>
          <w:i/>
          <w:spacing w:val="-8"/>
        </w:rPr>
        <w:t xml:space="preserve"> </w:t>
      </w:r>
      <w:r w:rsidR="00F95815">
        <w:rPr>
          <w:i/>
        </w:rPr>
        <w:t xml:space="preserve">et périls connexes </w:t>
      </w:r>
      <w:r w:rsidR="00F95815">
        <w:t>(tempête, dégâts des eaux, bris de glace, …) pour son contenu et ses aménagement</w:t>
      </w:r>
      <w:r>
        <w:t>s locatifs éventuels</w:t>
      </w:r>
      <w:r w:rsidR="00F95815">
        <w:t xml:space="preserve"> auprès d’une compagnie</w:t>
      </w:r>
      <w:r w:rsidR="00F95815">
        <w:rPr>
          <w:spacing w:val="-1"/>
        </w:rPr>
        <w:t xml:space="preserve"> </w:t>
      </w:r>
      <w:r w:rsidR="00F95815">
        <w:t>d’assurance.</w:t>
      </w:r>
    </w:p>
    <w:p w:rsidR="000E151D" w:rsidRDefault="000E151D">
      <w:pPr>
        <w:pStyle w:val="Corpsdetexte"/>
        <w:rPr>
          <w:b/>
        </w:rPr>
      </w:pPr>
    </w:p>
    <w:p w:rsidR="000E151D" w:rsidRDefault="00F95815">
      <w:pPr>
        <w:pStyle w:val="Corpsdetexte"/>
        <w:spacing w:before="164" w:line="300" w:lineRule="auto"/>
        <w:ind w:left="216" w:right="213"/>
        <w:jc w:val="both"/>
      </w:pPr>
      <w:r>
        <w:t>Lors d’un sinistre imputable</w:t>
      </w:r>
      <w:r w:rsidR="007A43FE">
        <w:t xml:space="preserve"> au comité</w:t>
      </w:r>
      <w:r>
        <w:t xml:space="preserve"> (ou au locataire), le montant de la franchise sera à charge de</w:t>
      </w:r>
      <w:r>
        <w:rPr>
          <w:spacing w:val="-1"/>
        </w:rPr>
        <w:t xml:space="preserve"> </w:t>
      </w:r>
      <w:r>
        <w:t>celle-ci.</w:t>
      </w:r>
    </w:p>
    <w:p w:rsidR="000E151D" w:rsidRDefault="000E151D">
      <w:pPr>
        <w:pStyle w:val="Corpsdetexte"/>
        <w:rPr>
          <w:sz w:val="35"/>
        </w:rPr>
      </w:pPr>
    </w:p>
    <w:p w:rsidR="000E151D" w:rsidRDefault="00F95815">
      <w:pPr>
        <w:pStyle w:val="Corpsdetexte"/>
        <w:spacing w:line="276" w:lineRule="auto"/>
        <w:ind w:left="216" w:right="214"/>
        <w:jc w:val="both"/>
      </w:pPr>
      <w:r>
        <w:t xml:space="preserve">Toutefois, les dommages aux locaux non couverts par les garanties d’une police d’assurance </w:t>
      </w:r>
      <w:proofErr w:type="gramStart"/>
      <w:r>
        <w:rPr>
          <w:i/>
        </w:rPr>
        <w:t>incendie</w:t>
      </w:r>
      <w:proofErr w:type="gramEnd"/>
      <w:r>
        <w:rPr>
          <w:i/>
        </w:rPr>
        <w:t xml:space="preserve"> et périls connexes </w:t>
      </w:r>
      <w:r>
        <w:t>restent à charge d</w:t>
      </w:r>
      <w:r w:rsidR="007A43FE">
        <w:t>u comité</w:t>
      </w:r>
      <w:r>
        <w:t xml:space="preserve"> lorsque la responsabilité est établie.</w:t>
      </w:r>
    </w:p>
    <w:p w:rsidR="000E151D" w:rsidRDefault="000E151D">
      <w:pPr>
        <w:pStyle w:val="Corpsdetexte"/>
      </w:pPr>
    </w:p>
    <w:p w:rsidR="000E151D" w:rsidRDefault="00F95815">
      <w:pPr>
        <w:pStyle w:val="Paragraphedeliste"/>
        <w:numPr>
          <w:ilvl w:val="1"/>
          <w:numId w:val="5"/>
        </w:numPr>
        <w:tabs>
          <w:tab w:val="left" w:pos="636"/>
        </w:tabs>
        <w:spacing w:before="165"/>
        <w:jc w:val="both"/>
        <w:rPr>
          <w:i/>
          <w:sz w:val="24"/>
        </w:rPr>
      </w:pPr>
      <w:r>
        <w:rPr>
          <w:i/>
          <w:sz w:val="24"/>
        </w:rPr>
        <w:t>Assurance Responsabilité civile</w:t>
      </w:r>
      <w:r>
        <w:rPr>
          <w:i/>
          <w:spacing w:val="2"/>
          <w:sz w:val="24"/>
        </w:rPr>
        <w:t xml:space="preserve"> </w:t>
      </w:r>
      <w:r>
        <w:rPr>
          <w:i/>
          <w:sz w:val="24"/>
        </w:rPr>
        <w:t>générale</w:t>
      </w:r>
    </w:p>
    <w:p w:rsidR="000E151D" w:rsidRDefault="00F95815">
      <w:pPr>
        <w:pStyle w:val="Corpsdetexte"/>
        <w:spacing w:before="104" w:line="276" w:lineRule="auto"/>
        <w:ind w:left="216" w:right="211"/>
        <w:jc w:val="both"/>
      </w:pPr>
      <w:r>
        <w:t>L</w:t>
      </w:r>
      <w:r w:rsidR="007A43FE">
        <w:t>e comité</w:t>
      </w:r>
      <w:r>
        <w:t xml:space="preserve"> est tenu de souscrire une assurance couvrant sa responsabilité extracontractuelle</w:t>
      </w:r>
      <w:r>
        <w:rPr>
          <w:spacing w:val="-8"/>
        </w:rPr>
        <w:t xml:space="preserve"> </w:t>
      </w:r>
      <w:r>
        <w:t>qui</w:t>
      </w:r>
      <w:r>
        <w:rPr>
          <w:spacing w:val="-9"/>
        </w:rPr>
        <w:t xml:space="preserve"> </w:t>
      </w:r>
      <w:r>
        <w:t>peut</w:t>
      </w:r>
      <w:r>
        <w:rPr>
          <w:spacing w:val="-5"/>
        </w:rPr>
        <w:t xml:space="preserve"> </w:t>
      </w:r>
      <w:r>
        <w:t>incomber</w:t>
      </w:r>
      <w:r>
        <w:rPr>
          <w:spacing w:val="-6"/>
        </w:rPr>
        <w:t xml:space="preserve"> </w:t>
      </w:r>
      <w:r w:rsidR="007A43FE">
        <w:rPr>
          <w:spacing w:val="-6"/>
        </w:rPr>
        <w:t>au comité</w:t>
      </w:r>
      <w:r>
        <w:t>,</w:t>
      </w:r>
      <w:r>
        <w:rPr>
          <w:spacing w:val="-9"/>
        </w:rPr>
        <w:t xml:space="preserve"> </w:t>
      </w:r>
      <w:r>
        <w:t>à</w:t>
      </w:r>
      <w:r>
        <w:rPr>
          <w:spacing w:val="-6"/>
        </w:rPr>
        <w:t xml:space="preserve"> </w:t>
      </w:r>
      <w:r>
        <w:t>ses</w:t>
      </w:r>
      <w:r>
        <w:rPr>
          <w:spacing w:val="-7"/>
        </w:rPr>
        <w:t xml:space="preserve"> </w:t>
      </w:r>
      <w:r>
        <w:t>organes,</w:t>
      </w:r>
      <w:r>
        <w:rPr>
          <w:spacing w:val="-6"/>
        </w:rPr>
        <w:t xml:space="preserve"> </w:t>
      </w:r>
      <w:r>
        <w:t>à</w:t>
      </w:r>
      <w:r>
        <w:rPr>
          <w:spacing w:val="-9"/>
        </w:rPr>
        <w:t xml:space="preserve"> </w:t>
      </w:r>
      <w:r>
        <w:t>des</w:t>
      </w:r>
      <w:r>
        <w:rPr>
          <w:spacing w:val="-7"/>
        </w:rPr>
        <w:t xml:space="preserve"> </w:t>
      </w:r>
      <w:r>
        <w:t>préposés et à d’autres collaborateurs dans l’exercice de leur mandat ou de leurs fonctions à la suite de dommages occasionnés à des tiers du fait de son</w:t>
      </w:r>
      <w:r>
        <w:rPr>
          <w:spacing w:val="-11"/>
        </w:rPr>
        <w:t xml:space="preserve"> </w:t>
      </w:r>
      <w:r>
        <w:t>activité.</w:t>
      </w:r>
    </w:p>
    <w:p w:rsidR="000E151D" w:rsidRDefault="000E151D">
      <w:pPr>
        <w:pStyle w:val="Corpsdetexte"/>
      </w:pPr>
    </w:p>
    <w:p w:rsidR="000E151D" w:rsidRDefault="00F95815">
      <w:pPr>
        <w:pStyle w:val="Paragraphedeliste"/>
        <w:numPr>
          <w:ilvl w:val="1"/>
          <w:numId w:val="5"/>
        </w:numPr>
        <w:tabs>
          <w:tab w:val="left" w:pos="636"/>
        </w:tabs>
        <w:spacing w:before="164"/>
        <w:jc w:val="both"/>
        <w:rPr>
          <w:i/>
          <w:sz w:val="24"/>
        </w:rPr>
      </w:pPr>
      <w:r>
        <w:rPr>
          <w:i/>
          <w:sz w:val="24"/>
        </w:rPr>
        <w:t>Assurance Responsabilité civile</w:t>
      </w:r>
      <w:r>
        <w:rPr>
          <w:i/>
          <w:spacing w:val="2"/>
          <w:sz w:val="24"/>
        </w:rPr>
        <w:t xml:space="preserve"> </w:t>
      </w:r>
      <w:r>
        <w:rPr>
          <w:i/>
          <w:sz w:val="24"/>
        </w:rPr>
        <w:t>objective</w:t>
      </w:r>
    </w:p>
    <w:p w:rsidR="000E151D" w:rsidRDefault="007A43FE">
      <w:pPr>
        <w:pStyle w:val="Corpsdetexte"/>
        <w:spacing w:before="105" w:line="276" w:lineRule="auto"/>
        <w:ind w:left="216" w:right="214"/>
        <w:jc w:val="both"/>
      </w:pPr>
      <w:r>
        <w:t>Le comité</w:t>
      </w:r>
      <w:r w:rsidR="00F95815">
        <w:rPr>
          <w:spacing w:val="-10"/>
        </w:rPr>
        <w:t xml:space="preserve"> </w:t>
      </w:r>
      <w:r w:rsidR="00F95815">
        <w:t>est</w:t>
      </w:r>
      <w:r w:rsidR="00F95815">
        <w:rPr>
          <w:spacing w:val="-8"/>
        </w:rPr>
        <w:t xml:space="preserve"> </w:t>
      </w:r>
      <w:r w:rsidR="00F95815">
        <w:t>tenu</w:t>
      </w:r>
      <w:r w:rsidR="00F95815">
        <w:rPr>
          <w:spacing w:val="-9"/>
        </w:rPr>
        <w:t xml:space="preserve"> </w:t>
      </w:r>
      <w:r w:rsidR="00F95815">
        <w:t>de</w:t>
      </w:r>
      <w:r w:rsidR="00F95815">
        <w:rPr>
          <w:spacing w:val="-8"/>
        </w:rPr>
        <w:t xml:space="preserve"> </w:t>
      </w:r>
      <w:r w:rsidR="00F95815">
        <w:t>souscrire</w:t>
      </w:r>
      <w:r w:rsidR="00F95815">
        <w:rPr>
          <w:spacing w:val="-10"/>
        </w:rPr>
        <w:t xml:space="preserve"> </w:t>
      </w:r>
      <w:r w:rsidR="00F95815">
        <w:t>une</w:t>
      </w:r>
      <w:r w:rsidR="00F95815">
        <w:rPr>
          <w:spacing w:val="-8"/>
        </w:rPr>
        <w:t xml:space="preserve"> </w:t>
      </w:r>
      <w:r w:rsidR="00F95815">
        <w:t>assurance</w:t>
      </w:r>
      <w:r w:rsidR="00F95815">
        <w:rPr>
          <w:spacing w:val="-9"/>
        </w:rPr>
        <w:t xml:space="preserve"> </w:t>
      </w:r>
      <w:r w:rsidR="00F95815">
        <w:t>couvrant</w:t>
      </w:r>
      <w:r w:rsidR="00F95815">
        <w:rPr>
          <w:spacing w:val="-8"/>
        </w:rPr>
        <w:t xml:space="preserve"> </w:t>
      </w:r>
      <w:r w:rsidR="00F95815">
        <w:t>sa</w:t>
      </w:r>
      <w:r w:rsidR="00F95815">
        <w:rPr>
          <w:spacing w:val="-9"/>
        </w:rPr>
        <w:t xml:space="preserve"> </w:t>
      </w:r>
      <w:r w:rsidR="00F95815">
        <w:t>responsabilité</w:t>
      </w:r>
      <w:r w:rsidR="00F95815">
        <w:rPr>
          <w:spacing w:val="-9"/>
        </w:rPr>
        <w:t xml:space="preserve"> </w:t>
      </w:r>
      <w:r w:rsidR="00F95815">
        <w:t>civile objective conformément à la loi du 03 juillet 1979 et à l’AR du 5 août 1991 réglementant ce type de</w:t>
      </w:r>
      <w:r w:rsidR="00F95815">
        <w:rPr>
          <w:spacing w:val="-2"/>
        </w:rPr>
        <w:t xml:space="preserve"> </w:t>
      </w:r>
      <w:r w:rsidR="00F95815">
        <w:t>couverture.</w:t>
      </w:r>
    </w:p>
    <w:p w:rsidR="000E151D" w:rsidRDefault="00F95815">
      <w:pPr>
        <w:pStyle w:val="Corpsdetexte"/>
        <w:spacing w:before="60" w:line="276" w:lineRule="auto"/>
        <w:ind w:left="216" w:right="214"/>
        <w:jc w:val="both"/>
      </w:pPr>
      <w:r>
        <w:t>La Commune se réserve le droit de lui demander à tout moment la production de ces polices d’assurances.</w:t>
      </w:r>
    </w:p>
    <w:p w:rsidR="000E151D" w:rsidRDefault="00F95815">
      <w:pPr>
        <w:pStyle w:val="Corpsdetexte"/>
        <w:spacing w:before="41" w:line="276" w:lineRule="auto"/>
        <w:ind w:left="215" w:right="214"/>
        <w:jc w:val="both"/>
      </w:pPr>
      <w:r>
        <w:t>Les franchises éventuellement mises à charge d</w:t>
      </w:r>
      <w:r w:rsidR="007A43FE">
        <w:t>u comité</w:t>
      </w:r>
      <w:r>
        <w:t xml:space="preserve"> par son assureur ne peuvent en aucun cas être imputées à la Commune.</w:t>
      </w:r>
    </w:p>
    <w:p w:rsidR="000E151D" w:rsidRDefault="007A43FE">
      <w:pPr>
        <w:pStyle w:val="Corpsdetexte"/>
        <w:spacing w:before="60" w:line="276" w:lineRule="auto"/>
        <w:ind w:left="215" w:right="213"/>
        <w:jc w:val="both"/>
      </w:pPr>
      <w:r>
        <w:t>Le comité est également tenu</w:t>
      </w:r>
      <w:r w:rsidR="00F95815">
        <w:t xml:space="preserve"> de signaler par écrit à la Commune toute résiliation de couverture que celle-ci ait été demandée par elle ou par son assureur.</w:t>
      </w:r>
    </w:p>
    <w:p w:rsidR="000E151D" w:rsidRDefault="000E151D">
      <w:pPr>
        <w:pStyle w:val="Corpsdetexte"/>
      </w:pPr>
    </w:p>
    <w:p w:rsidR="003B05EF" w:rsidRDefault="003B05EF">
      <w:pPr>
        <w:pStyle w:val="Corpsdetexte"/>
      </w:pPr>
    </w:p>
    <w:p w:rsidR="003B05EF" w:rsidRDefault="003B05EF">
      <w:pPr>
        <w:pStyle w:val="Corpsdetexte"/>
      </w:pPr>
    </w:p>
    <w:p w:rsidR="000E151D" w:rsidRDefault="00F95815">
      <w:pPr>
        <w:pStyle w:val="Paragraphedeliste"/>
        <w:numPr>
          <w:ilvl w:val="1"/>
          <w:numId w:val="5"/>
        </w:numPr>
        <w:tabs>
          <w:tab w:val="left" w:pos="636"/>
        </w:tabs>
        <w:spacing w:before="164"/>
        <w:ind w:hanging="421"/>
        <w:jc w:val="both"/>
        <w:rPr>
          <w:i/>
          <w:sz w:val="24"/>
        </w:rPr>
      </w:pPr>
      <w:r>
        <w:rPr>
          <w:i/>
          <w:sz w:val="24"/>
        </w:rPr>
        <w:lastRenderedPageBreak/>
        <w:t>Assurance des occupants du</w:t>
      </w:r>
      <w:r>
        <w:rPr>
          <w:i/>
          <w:spacing w:val="1"/>
          <w:sz w:val="24"/>
        </w:rPr>
        <w:t xml:space="preserve"> </w:t>
      </w:r>
      <w:r>
        <w:rPr>
          <w:i/>
          <w:sz w:val="24"/>
        </w:rPr>
        <w:t>bâtiment</w:t>
      </w:r>
    </w:p>
    <w:p w:rsidR="000E151D" w:rsidRDefault="00F95815">
      <w:pPr>
        <w:pStyle w:val="Corpsdetexte"/>
        <w:spacing w:before="103" w:line="276" w:lineRule="auto"/>
        <w:ind w:left="215" w:right="211"/>
        <w:jc w:val="both"/>
      </w:pPr>
      <w:r>
        <w:t>L</w:t>
      </w:r>
      <w:r w:rsidR="007A43FE">
        <w:t>e comité</w:t>
      </w:r>
      <w:r>
        <w:rPr>
          <w:spacing w:val="-6"/>
        </w:rPr>
        <w:t xml:space="preserve"> </w:t>
      </w:r>
      <w:r>
        <w:t>prévoit</w:t>
      </w:r>
      <w:r>
        <w:rPr>
          <w:spacing w:val="-8"/>
        </w:rPr>
        <w:t xml:space="preserve"> </w:t>
      </w:r>
      <w:r>
        <w:t>dans</w:t>
      </w:r>
      <w:r>
        <w:rPr>
          <w:spacing w:val="-7"/>
        </w:rPr>
        <w:t xml:space="preserve"> </w:t>
      </w:r>
      <w:r>
        <w:t>son</w:t>
      </w:r>
      <w:r>
        <w:rPr>
          <w:spacing w:val="-5"/>
        </w:rPr>
        <w:t xml:space="preserve"> </w:t>
      </w:r>
      <w:r>
        <w:t>Règlement</w:t>
      </w:r>
      <w:r>
        <w:rPr>
          <w:spacing w:val="-8"/>
        </w:rPr>
        <w:t xml:space="preserve"> </w:t>
      </w:r>
      <w:r>
        <w:t>d’ordre</w:t>
      </w:r>
      <w:r>
        <w:rPr>
          <w:spacing w:val="-6"/>
        </w:rPr>
        <w:t xml:space="preserve"> </w:t>
      </w:r>
      <w:r>
        <w:t>intérieur,</w:t>
      </w:r>
      <w:r>
        <w:rPr>
          <w:spacing w:val="-9"/>
        </w:rPr>
        <w:t xml:space="preserve"> </w:t>
      </w:r>
      <w:r>
        <w:t>que</w:t>
      </w:r>
      <w:r>
        <w:rPr>
          <w:spacing w:val="-8"/>
        </w:rPr>
        <w:t xml:space="preserve"> </w:t>
      </w:r>
      <w:r>
        <w:t>tous</w:t>
      </w:r>
      <w:r>
        <w:rPr>
          <w:spacing w:val="-7"/>
        </w:rPr>
        <w:t xml:space="preserve"> </w:t>
      </w:r>
      <w:r>
        <w:t>les occupants du bâtiment doivent être conformément assurés pour leurs activités se déroulant dans les bâtiments et aux</w:t>
      </w:r>
      <w:r>
        <w:rPr>
          <w:spacing w:val="-3"/>
        </w:rPr>
        <w:t xml:space="preserve"> </w:t>
      </w:r>
      <w:r>
        <w:t>abords.</w:t>
      </w:r>
    </w:p>
    <w:p w:rsidR="000E151D" w:rsidRDefault="000E151D">
      <w:pPr>
        <w:pStyle w:val="Corpsdetexte"/>
        <w:rPr>
          <w:sz w:val="20"/>
        </w:rPr>
      </w:pPr>
    </w:p>
    <w:p w:rsidR="000E151D" w:rsidRDefault="000E151D">
      <w:pPr>
        <w:pStyle w:val="Corpsdetexte"/>
        <w:rPr>
          <w:sz w:val="20"/>
        </w:rPr>
      </w:pPr>
    </w:p>
    <w:p w:rsidR="000E151D" w:rsidRDefault="000E151D">
      <w:pPr>
        <w:pStyle w:val="Corpsdetexte"/>
        <w:rPr>
          <w:sz w:val="20"/>
        </w:rPr>
      </w:pPr>
    </w:p>
    <w:p w:rsidR="000E151D" w:rsidRDefault="000E151D">
      <w:pPr>
        <w:pStyle w:val="Corpsdetexte"/>
        <w:rPr>
          <w:sz w:val="20"/>
        </w:rPr>
      </w:pPr>
    </w:p>
    <w:p w:rsidR="000E151D" w:rsidRDefault="000E151D">
      <w:pPr>
        <w:pStyle w:val="Corpsdetexte"/>
        <w:spacing w:before="4"/>
        <w:rPr>
          <w:sz w:val="18"/>
        </w:rPr>
      </w:pPr>
    </w:p>
    <w:p w:rsidR="000E151D" w:rsidRDefault="00F95815">
      <w:pPr>
        <w:pStyle w:val="Corpsdetexte"/>
        <w:spacing w:before="52"/>
        <w:ind w:left="215"/>
      </w:pPr>
      <w:r>
        <w:t xml:space="preserve">Fait en double exemplaire à </w:t>
      </w:r>
      <w:r>
        <w:rPr>
          <w:shd w:val="clear" w:color="auto" w:fill="FFFF00"/>
        </w:rPr>
        <w:t>…………………………………. le ………………………………</w:t>
      </w:r>
    </w:p>
    <w:p w:rsidR="000E151D" w:rsidRDefault="000E151D">
      <w:pPr>
        <w:sectPr w:rsidR="000E151D">
          <w:pgSz w:w="11910" w:h="16840"/>
          <w:pgMar w:top="1500" w:right="1200" w:bottom="1200" w:left="1200" w:header="0" w:footer="1002" w:gutter="0"/>
          <w:cols w:space="720"/>
        </w:sectPr>
      </w:pPr>
    </w:p>
    <w:p w:rsidR="000E151D" w:rsidRDefault="00F95815">
      <w:pPr>
        <w:spacing w:before="41"/>
        <w:ind w:left="215"/>
        <w:rPr>
          <w:b/>
          <w:sz w:val="19"/>
        </w:rPr>
      </w:pPr>
      <w:r>
        <w:rPr>
          <w:b/>
          <w:sz w:val="24"/>
        </w:rPr>
        <w:lastRenderedPageBreak/>
        <w:t>A</w:t>
      </w:r>
      <w:r>
        <w:rPr>
          <w:b/>
          <w:sz w:val="19"/>
        </w:rPr>
        <w:t xml:space="preserve">NNEXE </w:t>
      </w:r>
      <w:r>
        <w:rPr>
          <w:b/>
          <w:sz w:val="24"/>
        </w:rPr>
        <w:t xml:space="preserve">1 </w:t>
      </w:r>
      <w:r>
        <w:rPr>
          <w:b/>
          <w:sz w:val="24"/>
          <w:shd w:val="clear" w:color="auto" w:fill="FFFF00"/>
        </w:rPr>
        <w:t>: É</w:t>
      </w:r>
      <w:r>
        <w:rPr>
          <w:b/>
          <w:sz w:val="19"/>
          <w:shd w:val="clear" w:color="auto" w:fill="FFFF00"/>
        </w:rPr>
        <w:t>TATS DES LIEUX ET INVENTAIRES</w:t>
      </w:r>
    </w:p>
    <w:p w:rsidR="000E151D" w:rsidRDefault="000E151D">
      <w:pPr>
        <w:rPr>
          <w:sz w:val="19"/>
        </w:rPr>
        <w:sectPr w:rsidR="000E151D">
          <w:pgSz w:w="11910" w:h="16840"/>
          <w:pgMar w:top="1500" w:right="1200" w:bottom="1200" w:left="1200" w:header="0" w:footer="1002" w:gutter="0"/>
          <w:cols w:space="720"/>
        </w:sectPr>
      </w:pPr>
    </w:p>
    <w:p w:rsidR="000E151D" w:rsidRDefault="00F95815">
      <w:pPr>
        <w:spacing w:before="41"/>
        <w:ind w:left="215"/>
        <w:rPr>
          <w:b/>
          <w:sz w:val="19"/>
        </w:rPr>
      </w:pPr>
      <w:r>
        <w:rPr>
          <w:b/>
          <w:sz w:val="24"/>
        </w:rPr>
        <w:lastRenderedPageBreak/>
        <w:t>A</w:t>
      </w:r>
      <w:r>
        <w:rPr>
          <w:b/>
          <w:sz w:val="19"/>
        </w:rPr>
        <w:t xml:space="preserve">NNEXE </w:t>
      </w:r>
      <w:r>
        <w:rPr>
          <w:b/>
          <w:sz w:val="24"/>
        </w:rPr>
        <w:t xml:space="preserve">2 : </w:t>
      </w:r>
      <w:r>
        <w:rPr>
          <w:b/>
          <w:sz w:val="24"/>
          <w:shd w:val="clear" w:color="auto" w:fill="FFFF00"/>
        </w:rPr>
        <w:t>T</w:t>
      </w:r>
      <w:r>
        <w:rPr>
          <w:b/>
          <w:sz w:val="19"/>
          <w:shd w:val="clear" w:color="auto" w:fill="FFFF00"/>
        </w:rPr>
        <w:t>ARIFICATION</w:t>
      </w:r>
    </w:p>
    <w:p w:rsidR="000E151D" w:rsidRDefault="000E151D">
      <w:pPr>
        <w:pStyle w:val="Corpsdetexte"/>
        <w:spacing w:before="5" w:after="1"/>
        <w:rPr>
          <w:b/>
          <w:sz w:val="8"/>
        </w:rPr>
      </w:pPr>
    </w:p>
    <w:tbl>
      <w:tblPr>
        <w:tblStyle w:val="TableNormal"/>
        <w:tblW w:w="0" w:type="auto"/>
        <w:tblInd w:w="226" w:type="dxa"/>
        <w:tblBorders>
          <w:top w:val="single" w:sz="4" w:space="0" w:color="9A9A9A"/>
          <w:left w:val="single" w:sz="4" w:space="0" w:color="9A9A9A"/>
          <w:bottom w:val="single" w:sz="4" w:space="0" w:color="9A9A9A"/>
          <w:right w:val="single" w:sz="4" w:space="0" w:color="9A9A9A"/>
          <w:insideH w:val="single" w:sz="4" w:space="0" w:color="9A9A9A"/>
          <w:insideV w:val="single" w:sz="4" w:space="0" w:color="9A9A9A"/>
        </w:tblBorders>
        <w:tblLayout w:type="fixed"/>
        <w:tblLook w:val="01E0" w:firstRow="1" w:lastRow="1" w:firstColumn="1" w:lastColumn="1" w:noHBand="0" w:noVBand="0"/>
      </w:tblPr>
      <w:tblGrid>
        <w:gridCol w:w="1838"/>
        <w:gridCol w:w="1651"/>
        <w:gridCol w:w="1653"/>
        <w:gridCol w:w="1651"/>
        <w:gridCol w:w="2318"/>
      </w:tblGrid>
      <w:tr w:rsidR="000E151D">
        <w:trPr>
          <w:trHeight w:val="1146"/>
        </w:trPr>
        <w:tc>
          <w:tcPr>
            <w:tcW w:w="1838" w:type="dxa"/>
            <w:tcBorders>
              <w:bottom w:val="single" w:sz="12" w:space="0" w:color="666666"/>
            </w:tcBorders>
            <w:shd w:val="clear" w:color="auto" w:fill="595958"/>
          </w:tcPr>
          <w:p w:rsidR="000E151D" w:rsidRDefault="000E151D">
            <w:pPr>
              <w:pStyle w:val="TableParagraph"/>
              <w:spacing w:before="7"/>
              <w:rPr>
                <w:b/>
                <w:sz w:val="32"/>
              </w:rPr>
            </w:pPr>
          </w:p>
          <w:p w:rsidR="000E151D" w:rsidRDefault="00F95815">
            <w:pPr>
              <w:pStyle w:val="TableParagraph"/>
              <w:ind w:left="636" w:right="625"/>
              <w:jc w:val="center"/>
              <w:rPr>
                <w:b/>
                <w:sz w:val="19"/>
              </w:rPr>
            </w:pPr>
            <w:r>
              <w:rPr>
                <w:b/>
                <w:color w:val="FFFFFF"/>
                <w:sz w:val="24"/>
              </w:rPr>
              <w:t>L</w:t>
            </w:r>
            <w:r>
              <w:rPr>
                <w:b/>
                <w:color w:val="FFFFFF"/>
                <w:sz w:val="19"/>
              </w:rPr>
              <w:t>OCAL</w:t>
            </w:r>
          </w:p>
        </w:tc>
        <w:tc>
          <w:tcPr>
            <w:tcW w:w="1651" w:type="dxa"/>
            <w:tcBorders>
              <w:bottom w:val="single" w:sz="12" w:space="0" w:color="666666"/>
            </w:tcBorders>
            <w:shd w:val="clear" w:color="auto" w:fill="595958"/>
          </w:tcPr>
          <w:p w:rsidR="000E151D" w:rsidRDefault="00F95815">
            <w:pPr>
              <w:pStyle w:val="TableParagraph"/>
              <w:spacing w:before="1"/>
              <w:ind w:left="139" w:right="132"/>
              <w:jc w:val="center"/>
              <w:rPr>
                <w:b/>
                <w:sz w:val="24"/>
              </w:rPr>
            </w:pPr>
            <w:r>
              <w:rPr>
                <w:b/>
                <w:color w:val="FFFFFF"/>
                <w:sz w:val="24"/>
              </w:rPr>
              <w:t>P</w:t>
            </w:r>
            <w:r>
              <w:rPr>
                <w:b/>
                <w:color w:val="FFFFFF"/>
                <w:sz w:val="19"/>
              </w:rPr>
              <w:t>RIX</w:t>
            </w:r>
            <w:r>
              <w:rPr>
                <w:b/>
                <w:color w:val="FFFFFF"/>
                <w:spacing w:val="-8"/>
                <w:sz w:val="19"/>
              </w:rPr>
              <w:t xml:space="preserve"> </w:t>
            </w:r>
            <w:r>
              <w:rPr>
                <w:b/>
                <w:color w:val="FFFFFF"/>
                <w:sz w:val="19"/>
              </w:rPr>
              <w:t>PLEIN</w:t>
            </w:r>
            <w:r>
              <w:rPr>
                <w:b/>
                <w:color w:val="FFFFFF"/>
                <w:sz w:val="24"/>
              </w:rPr>
              <w:t>*</w:t>
            </w:r>
          </w:p>
          <w:p w:rsidR="000E151D" w:rsidRDefault="00F95815">
            <w:pPr>
              <w:pStyle w:val="TableParagraph"/>
              <w:spacing w:before="60"/>
              <w:ind w:left="146" w:right="132"/>
              <w:jc w:val="center"/>
              <w:rPr>
                <w:sz w:val="20"/>
              </w:rPr>
            </w:pPr>
            <w:r>
              <w:rPr>
                <w:color w:val="FFFFFF"/>
                <w:sz w:val="20"/>
              </w:rPr>
              <w:t>(semaine et</w:t>
            </w:r>
            <w:r>
              <w:rPr>
                <w:color w:val="FFFFFF"/>
                <w:spacing w:val="-8"/>
                <w:sz w:val="20"/>
              </w:rPr>
              <w:t xml:space="preserve"> </w:t>
            </w:r>
            <w:r>
              <w:rPr>
                <w:color w:val="FFFFFF"/>
                <w:sz w:val="20"/>
              </w:rPr>
              <w:t>hors vacances scolaires)</w:t>
            </w:r>
          </w:p>
        </w:tc>
        <w:tc>
          <w:tcPr>
            <w:tcW w:w="1653" w:type="dxa"/>
            <w:tcBorders>
              <w:bottom w:val="single" w:sz="12" w:space="0" w:color="666666"/>
            </w:tcBorders>
            <w:shd w:val="clear" w:color="auto" w:fill="595958"/>
          </w:tcPr>
          <w:p w:rsidR="000E151D" w:rsidRDefault="00F95815">
            <w:pPr>
              <w:pStyle w:val="TableParagraph"/>
              <w:spacing w:before="121"/>
              <w:ind w:left="158" w:right="148"/>
              <w:jc w:val="center"/>
              <w:rPr>
                <w:b/>
                <w:sz w:val="24"/>
              </w:rPr>
            </w:pPr>
            <w:r>
              <w:rPr>
                <w:b/>
                <w:color w:val="FFFFFF"/>
                <w:sz w:val="24"/>
              </w:rPr>
              <w:t>P</w:t>
            </w:r>
            <w:r>
              <w:rPr>
                <w:b/>
                <w:color w:val="FFFFFF"/>
                <w:sz w:val="19"/>
              </w:rPr>
              <w:t>RIX</w:t>
            </w:r>
            <w:r>
              <w:rPr>
                <w:b/>
                <w:color w:val="FFFFFF"/>
                <w:spacing w:val="-8"/>
                <w:sz w:val="19"/>
              </w:rPr>
              <w:t xml:space="preserve"> </w:t>
            </w:r>
            <w:r>
              <w:rPr>
                <w:b/>
                <w:color w:val="FFFFFF"/>
                <w:sz w:val="19"/>
              </w:rPr>
              <w:t>PLEIN</w:t>
            </w:r>
            <w:r>
              <w:rPr>
                <w:b/>
                <w:color w:val="FFFFFF"/>
                <w:sz w:val="24"/>
              </w:rPr>
              <w:t>*</w:t>
            </w:r>
          </w:p>
          <w:p w:rsidR="000E151D" w:rsidRDefault="00F95815">
            <w:pPr>
              <w:pStyle w:val="TableParagraph"/>
              <w:spacing w:before="62"/>
              <w:ind w:left="166" w:right="148"/>
              <w:jc w:val="center"/>
              <w:rPr>
                <w:sz w:val="20"/>
              </w:rPr>
            </w:pPr>
            <w:r>
              <w:rPr>
                <w:color w:val="FFFFFF"/>
                <w:sz w:val="20"/>
              </w:rPr>
              <w:t>(WE et</w:t>
            </w:r>
            <w:r>
              <w:rPr>
                <w:color w:val="FFFFFF"/>
                <w:spacing w:val="-9"/>
                <w:sz w:val="20"/>
              </w:rPr>
              <w:t xml:space="preserve"> </w:t>
            </w:r>
            <w:r>
              <w:rPr>
                <w:color w:val="FFFFFF"/>
                <w:sz w:val="20"/>
              </w:rPr>
              <w:t>vacances scolaires)</w:t>
            </w:r>
          </w:p>
        </w:tc>
        <w:tc>
          <w:tcPr>
            <w:tcW w:w="1651" w:type="dxa"/>
            <w:tcBorders>
              <w:bottom w:val="single" w:sz="12" w:space="0" w:color="666666"/>
            </w:tcBorders>
            <w:shd w:val="clear" w:color="auto" w:fill="595958"/>
          </w:tcPr>
          <w:p w:rsidR="000E151D" w:rsidRDefault="000E151D">
            <w:pPr>
              <w:pStyle w:val="TableParagraph"/>
              <w:spacing w:before="7"/>
              <w:rPr>
                <w:b/>
                <w:sz w:val="32"/>
              </w:rPr>
            </w:pPr>
          </w:p>
          <w:p w:rsidR="000E151D" w:rsidRDefault="00F95815">
            <w:pPr>
              <w:pStyle w:val="TableParagraph"/>
              <w:ind w:left="445"/>
              <w:rPr>
                <w:b/>
                <w:sz w:val="19"/>
              </w:rPr>
            </w:pPr>
            <w:r>
              <w:rPr>
                <w:b/>
                <w:color w:val="FFFFFF"/>
                <w:sz w:val="24"/>
              </w:rPr>
              <w:t>C</w:t>
            </w:r>
            <w:r>
              <w:rPr>
                <w:b/>
                <w:color w:val="FFFFFF"/>
                <w:sz w:val="19"/>
              </w:rPr>
              <w:t>AUTION</w:t>
            </w:r>
          </w:p>
        </w:tc>
        <w:tc>
          <w:tcPr>
            <w:tcW w:w="2318" w:type="dxa"/>
            <w:tcBorders>
              <w:bottom w:val="single" w:sz="12" w:space="0" w:color="666666"/>
            </w:tcBorders>
            <w:shd w:val="clear" w:color="auto" w:fill="595958"/>
          </w:tcPr>
          <w:p w:rsidR="000E151D" w:rsidRDefault="000E151D">
            <w:pPr>
              <w:pStyle w:val="TableParagraph"/>
              <w:spacing w:before="7"/>
              <w:rPr>
                <w:b/>
                <w:sz w:val="32"/>
              </w:rPr>
            </w:pPr>
          </w:p>
          <w:p w:rsidR="000E151D" w:rsidRDefault="00F95815">
            <w:pPr>
              <w:pStyle w:val="TableParagraph"/>
              <w:ind w:left="483"/>
              <w:rPr>
                <w:b/>
                <w:sz w:val="19"/>
              </w:rPr>
            </w:pPr>
            <w:r>
              <w:rPr>
                <w:b/>
                <w:color w:val="FFFFFF"/>
                <w:sz w:val="24"/>
              </w:rPr>
              <w:t>C</w:t>
            </w:r>
            <w:r>
              <w:rPr>
                <w:b/>
                <w:color w:val="FFFFFF"/>
                <w:sz w:val="19"/>
              </w:rPr>
              <w:t>OMMENTAIRES</w:t>
            </w:r>
          </w:p>
        </w:tc>
      </w:tr>
      <w:tr w:rsidR="000E151D">
        <w:trPr>
          <w:trHeight w:val="666"/>
        </w:trPr>
        <w:tc>
          <w:tcPr>
            <w:tcW w:w="1838" w:type="dxa"/>
            <w:tcBorders>
              <w:top w:val="single" w:sz="12" w:space="0" w:color="666666"/>
            </w:tcBorders>
          </w:tcPr>
          <w:p w:rsidR="000E151D" w:rsidRDefault="00F95815">
            <w:pPr>
              <w:pStyle w:val="TableParagraph"/>
              <w:spacing w:before="34"/>
              <w:ind w:left="110" w:right="241"/>
              <w:rPr>
                <w:b/>
              </w:rPr>
            </w:pPr>
            <w:r>
              <w:rPr>
                <w:b/>
                <w:color w:val="3E3E3E"/>
              </w:rPr>
              <w:t>Grande salle (cuisine incluse)</w:t>
            </w:r>
          </w:p>
        </w:tc>
        <w:tc>
          <w:tcPr>
            <w:tcW w:w="1651" w:type="dxa"/>
            <w:tcBorders>
              <w:top w:val="single" w:sz="12" w:space="0" w:color="666666"/>
            </w:tcBorders>
          </w:tcPr>
          <w:p w:rsidR="000E151D" w:rsidRDefault="000E151D">
            <w:pPr>
              <w:pStyle w:val="TableParagraph"/>
              <w:rPr>
                <w:rFonts w:ascii="Times New Roman"/>
                <w:sz w:val="20"/>
              </w:rPr>
            </w:pPr>
          </w:p>
        </w:tc>
        <w:tc>
          <w:tcPr>
            <w:tcW w:w="1653" w:type="dxa"/>
            <w:tcBorders>
              <w:top w:val="single" w:sz="12" w:space="0" w:color="666666"/>
            </w:tcBorders>
          </w:tcPr>
          <w:p w:rsidR="000E151D" w:rsidRDefault="000E151D">
            <w:pPr>
              <w:pStyle w:val="TableParagraph"/>
              <w:rPr>
                <w:rFonts w:ascii="Times New Roman"/>
                <w:sz w:val="20"/>
              </w:rPr>
            </w:pPr>
          </w:p>
        </w:tc>
        <w:tc>
          <w:tcPr>
            <w:tcW w:w="1651" w:type="dxa"/>
            <w:tcBorders>
              <w:top w:val="single" w:sz="12" w:space="0" w:color="666666"/>
            </w:tcBorders>
          </w:tcPr>
          <w:p w:rsidR="000E151D" w:rsidRDefault="000E151D">
            <w:pPr>
              <w:pStyle w:val="TableParagraph"/>
              <w:rPr>
                <w:rFonts w:ascii="Times New Roman"/>
                <w:sz w:val="20"/>
              </w:rPr>
            </w:pPr>
          </w:p>
        </w:tc>
        <w:tc>
          <w:tcPr>
            <w:tcW w:w="2318" w:type="dxa"/>
            <w:tcBorders>
              <w:top w:val="single" w:sz="12" w:space="0" w:color="666666"/>
            </w:tcBorders>
          </w:tcPr>
          <w:p w:rsidR="000E151D" w:rsidRDefault="000E151D">
            <w:pPr>
              <w:pStyle w:val="TableParagraph"/>
              <w:rPr>
                <w:rFonts w:ascii="Times New Roman"/>
                <w:sz w:val="20"/>
              </w:rPr>
            </w:pPr>
          </w:p>
        </w:tc>
      </w:tr>
      <w:tr w:rsidR="000E151D">
        <w:trPr>
          <w:trHeight w:val="359"/>
        </w:trPr>
        <w:tc>
          <w:tcPr>
            <w:tcW w:w="1838" w:type="dxa"/>
          </w:tcPr>
          <w:p w:rsidR="000E151D" w:rsidRDefault="003B05EF">
            <w:pPr>
              <w:pStyle w:val="TableParagraph"/>
              <w:spacing w:before="16"/>
              <w:ind w:left="110"/>
              <w:rPr>
                <w:b/>
                <w:color w:val="3E3E3E"/>
              </w:rPr>
            </w:pPr>
            <w:r>
              <w:rPr>
                <w:b/>
                <w:color w:val="3E3E3E"/>
              </w:rPr>
              <w:t xml:space="preserve">Salle </w:t>
            </w:r>
            <w:proofErr w:type="spellStart"/>
            <w:r>
              <w:rPr>
                <w:b/>
                <w:color w:val="3E3E3E"/>
              </w:rPr>
              <w:t>rez</w:t>
            </w:r>
            <w:proofErr w:type="spellEnd"/>
            <w:r>
              <w:rPr>
                <w:b/>
                <w:color w:val="3E3E3E"/>
              </w:rPr>
              <w:t xml:space="preserve"> gauche</w:t>
            </w:r>
          </w:p>
          <w:p w:rsidR="003B05EF" w:rsidRDefault="00930042" w:rsidP="00930042">
            <w:pPr>
              <w:pStyle w:val="TableParagraph"/>
              <w:spacing w:before="16"/>
              <w:ind w:left="110"/>
              <w:rPr>
                <w:b/>
              </w:rPr>
            </w:pPr>
            <w:r>
              <w:rPr>
                <w:b/>
                <w:color w:val="404040" w:themeColor="text1" w:themeTint="BF"/>
              </w:rPr>
              <w:t>(</w:t>
            </w:r>
            <w:r w:rsidR="00762814" w:rsidRPr="00762814">
              <w:rPr>
                <w:b/>
                <w:color w:val="404040" w:themeColor="text1" w:themeTint="BF"/>
              </w:rPr>
              <w:t>cuisine</w:t>
            </w:r>
            <w:r>
              <w:rPr>
                <w:b/>
                <w:color w:val="404040" w:themeColor="text1" w:themeTint="BF"/>
              </w:rPr>
              <w:t xml:space="preserve"> incluse)</w:t>
            </w:r>
          </w:p>
        </w:tc>
        <w:tc>
          <w:tcPr>
            <w:tcW w:w="1651" w:type="dxa"/>
          </w:tcPr>
          <w:p w:rsidR="000E151D" w:rsidRDefault="000E151D">
            <w:pPr>
              <w:pStyle w:val="TableParagraph"/>
              <w:rPr>
                <w:rFonts w:ascii="Times New Roman"/>
                <w:sz w:val="20"/>
              </w:rPr>
            </w:pPr>
          </w:p>
        </w:tc>
        <w:tc>
          <w:tcPr>
            <w:tcW w:w="1653" w:type="dxa"/>
          </w:tcPr>
          <w:p w:rsidR="000E151D" w:rsidRDefault="000E151D">
            <w:pPr>
              <w:pStyle w:val="TableParagraph"/>
              <w:rPr>
                <w:rFonts w:ascii="Times New Roman"/>
                <w:sz w:val="20"/>
              </w:rPr>
            </w:pPr>
          </w:p>
        </w:tc>
        <w:tc>
          <w:tcPr>
            <w:tcW w:w="1651" w:type="dxa"/>
          </w:tcPr>
          <w:p w:rsidR="000E151D" w:rsidRDefault="000E151D">
            <w:pPr>
              <w:pStyle w:val="TableParagraph"/>
              <w:rPr>
                <w:rFonts w:ascii="Times New Roman"/>
                <w:sz w:val="20"/>
              </w:rPr>
            </w:pPr>
          </w:p>
        </w:tc>
        <w:tc>
          <w:tcPr>
            <w:tcW w:w="2318" w:type="dxa"/>
          </w:tcPr>
          <w:p w:rsidR="000E151D" w:rsidRDefault="000E151D">
            <w:pPr>
              <w:pStyle w:val="TableParagraph"/>
              <w:rPr>
                <w:rFonts w:ascii="Times New Roman"/>
                <w:sz w:val="20"/>
              </w:rPr>
            </w:pPr>
          </w:p>
        </w:tc>
      </w:tr>
      <w:tr w:rsidR="00762814">
        <w:trPr>
          <w:trHeight w:val="359"/>
        </w:trPr>
        <w:tc>
          <w:tcPr>
            <w:tcW w:w="1838" w:type="dxa"/>
          </w:tcPr>
          <w:p w:rsidR="00762814" w:rsidRDefault="00930042">
            <w:pPr>
              <w:pStyle w:val="TableParagraph"/>
              <w:spacing w:before="16"/>
              <w:ind w:left="110"/>
              <w:rPr>
                <w:b/>
                <w:color w:val="3E3E3E"/>
              </w:rPr>
            </w:pPr>
            <w:r>
              <w:rPr>
                <w:b/>
                <w:color w:val="3E3E3E"/>
              </w:rPr>
              <w:t xml:space="preserve">Salle </w:t>
            </w:r>
            <w:proofErr w:type="spellStart"/>
            <w:r>
              <w:rPr>
                <w:b/>
                <w:color w:val="3E3E3E"/>
              </w:rPr>
              <w:t>rez</w:t>
            </w:r>
            <w:proofErr w:type="spellEnd"/>
            <w:r>
              <w:rPr>
                <w:b/>
                <w:color w:val="3E3E3E"/>
              </w:rPr>
              <w:t xml:space="preserve"> gauche (sans</w:t>
            </w:r>
            <w:r w:rsidR="00762814">
              <w:rPr>
                <w:b/>
                <w:color w:val="3E3E3E"/>
              </w:rPr>
              <w:t xml:space="preserve"> cuisine</w:t>
            </w:r>
            <w:r>
              <w:rPr>
                <w:b/>
                <w:color w:val="3E3E3E"/>
              </w:rPr>
              <w:t>)</w:t>
            </w:r>
          </w:p>
        </w:tc>
        <w:tc>
          <w:tcPr>
            <w:tcW w:w="1651" w:type="dxa"/>
          </w:tcPr>
          <w:p w:rsidR="00762814" w:rsidRDefault="00762814">
            <w:pPr>
              <w:pStyle w:val="TableParagraph"/>
              <w:rPr>
                <w:rFonts w:ascii="Times New Roman"/>
                <w:sz w:val="20"/>
              </w:rPr>
            </w:pPr>
          </w:p>
        </w:tc>
        <w:tc>
          <w:tcPr>
            <w:tcW w:w="1653" w:type="dxa"/>
          </w:tcPr>
          <w:p w:rsidR="00762814" w:rsidRDefault="00762814">
            <w:pPr>
              <w:pStyle w:val="TableParagraph"/>
              <w:rPr>
                <w:rFonts w:ascii="Times New Roman"/>
                <w:sz w:val="20"/>
              </w:rPr>
            </w:pPr>
          </w:p>
        </w:tc>
        <w:tc>
          <w:tcPr>
            <w:tcW w:w="1651" w:type="dxa"/>
          </w:tcPr>
          <w:p w:rsidR="00762814" w:rsidRDefault="00762814">
            <w:pPr>
              <w:pStyle w:val="TableParagraph"/>
              <w:rPr>
                <w:rFonts w:ascii="Times New Roman"/>
                <w:sz w:val="20"/>
              </w:rPr>
            </w:pPr>
          </w:p>
        </w:tc>
        <w:tc>
          <w:tcPr>
            <w:tcW w:w="2318" w:type="dxa"/>
          </w:tcPr>
          <w:p w:rsidR="00762814" w:rsidRDefault="00762814">
            <w:pPr>
              <w:pStyle w:val="TableParagraph"/>
              <w:rPr>
                <w:rFonts w:ascii="Times New Roman"/>
                <w:sz w:val="20"/>
              </w:rPr>
            </w:pPr>
          </w:p>
        </w:tc>
      </w:tr>
      <w:tr w:rsidR="000E151D">
        <w:trPr>
          <w:trHeight w:val="361"/>
        </w:trPr>
        <w:tc>
          <w:tcPr>
            <w:tcW w:w="1838" w:type="dxa"/>
          </w:tcPr>
          <w:p w:rsidR="000E151D" w:rsidRDefault="003B05EF">
            <w:pPr>
              <w:pStyle w:val="TableParagraph"/>
              <w:spacing w:before="16"/>
              <w:ind w:left="110"/>
              <w:rPr>
                <w:b/>
                <w:color w:val="3E3E3E"/>
              </w:rPr>
            </w:pPr>
            <w:r>
              <w:rPr>
                <w:b/>
                <w:color w:val="3E3E3E"/>
              </w:rPr>
              <w:t xml:space="preserve">Salle </w:t>
            </w:r>
            <w:proofErr w:type="spellStart"/>
            <w:r>
              <w:rPr>
                <w:b/>
                <w:color w:val="3E3E3E"/>
              </w:rPr>
              <w:t>rez</w:t>
            </w:r>
            <w:proofErr w:type="spellEnd"/>
            <w:r>
              <w:rPr>
                <w:b/>
                <w:color w:val="3E3E3E"/>
              </w:rPr>
              <w:t xml:space="preserve"> droite</w:t>
            </w:r>
          </w:p>
          <w:p w:rsidR="003B05EF" w:rsidRDefault="00930042">
            <w:pPr>
              <w:pStyle w:val="TableParagraph"/>
              <w:spacing w:before="16"/>
              <w:ind w:left="110"/>
              <w:rPr>
                <w:b/>
              </w:rPr>
            </w:pPr>
            <w:r>
              <w:rPr>
                <w:b/>
                <w:color w:val="404040" w:themeColor="text1" w:themeTint="BF"/>
              </w:rPr>
              <w:t>(</w:t>
            </w:r>
            <w:r w:rsidR="00762814" w:rsidRPr="00762814">
              <w:rPr>
                <w:b/>
                <w:color w:val="404040" w:themeColor="text1" w:themeTint="BF"/>
              </w:rPr>
              <w:t>cuisine</w:t>
            </w:r>
            <w:r>
              <w:rPr>
                <w:b/>
                <w:color w:val="404040" w:themeColor="text1" w:themeTint="BF"/>
              </w:rPr>
              <w:t xml:space="preserve"> incluse)</w:t>
            </w:r>
          </w:p>
        </w:tc>
        <w:tc>
          <w:tcPr>
            <w:tcW w:w="1651" w:type="dxa"/>
          </w:tcPr>
          <w:p w:rsidR="000E151D" w:rsidRDefault="000E151D">
            <w:pPr>
              <w:pStyle w:val="TableParagraph"/>
              <w:rPr>
                <w:rFonts w:ascii="Times New Roman"/>
                <w:sz w:val="20"/>
              </w:rPr>
            </w:pPr>
          </w:p>
        </w:tc>
        <w:tc>
          <w:tcPr>
            <w:tcW w:w="1653" w:type="dxa"/>
          </w:tcPr>
          <w:p w:rsidR="000E151D" w:rsidRDefault="000E151D">
            <w:pPr>
              <w:pStyle w:val="TableParagraph"/>
              <w:rPr>
                <w:rFonts w:ascii="Times New Roman"/>
                <w:sz w:val="20"/>
              </w:rPr>
            </w:pPr>
          </w:p>
        </w:tc>
        <w:tc>
          <w:tcPr>
            <w:tcW w:w="1651" w:type="dxa"/>
          </w:tcPr>
          <w:p w:rsidR="000E151D" w:rsidRDefault="000E151D">
            <w:pPr>
              <w:pStyle w:val="TableParagraph"/>
              <w:rPr>
                <w:rFonts w:ascii="Times New Roman"/>
                <w:sz w:val="20"/>
              </w:rPr>
            </w:pPr>
          </w:p>
        </w:tc>
        <w:tc>
          <w:tcPr>
            <w:tcW w:w="2318" w:type="dxa"/>
          </w:tcPr>
          <w:p w:rsidR="000E151D" w:rsidRDefault="000E151D">
            <w:pPr>
              <w:pStyle w:val="TableParagraph"/>
              <w:rPr>
                <w:rFonts w:ascii="Times New Roman"/>
                <w:sz w:val="20"/>
              </w:rPr>
            </w:pPr>
          </w:p>
        </w:tc>
      </w:tr>
      <w:tr w:rsidR="00762814">
        <w:trPr>
          <w:trHeight w:val="361"/>
        </w:trPr>
        <w:tc>
          <w:tcPr>
            <w:tcW w:w="1838" w:type="dxa"/>
          </w:tcPr>
          <w:p w:rsidR="00762814" w:rsidRDefault="00762814">
            <w:pPr>
              <w:pStyle w:val="TableParagraph"/>
              <w:spacing w:before="16"/>
              <w:ind w:left="110"/>
              <w:rPr>
                <w:b/>
                <w:color w:val="3E3E3E"/>
              </w:rPr>
            </w:pPr>
            <w:r>
              <w:rPr>
                <w:b/>
                <w:color w:val="3E3E3E"/>
              </w:rPr>
              <w:t xml:space="preserve">Salle </w:t>
            </w:r>
            <w:proofErr w:type="spellStart"/>
            <w:r>
              <w:rPr>
                <w:b/>
                <w:color w:val="3E3E3E"/>
              </w:rPr>
              <w:t>rez</w:t>
            </w:r>
            <w:proofErr w:type="spellEnd"/>
            <w:r>
              <w:rPr>
                <w:b/>
                <w:color w:val="3E3E3E"/>
              </w:rPr>
              <w:t xml:space="preserve"> droite</w:t>
            </w:r>
          </w:p>
          <w:p w:rsidR="00762814" w:rsidRDefault="00930042">
            <w:pPr>
              <w:pStyle w:val="TableParagraph"/>
              <w:spacing w:before="16"/>
              <w:ind w:left="110"/>
              <w:rPr>
                <w:b/>
                <w:color w:val="3E3E3E"/>
              </w:rPr>
            </w:pPr>
            <w:r>
              <w:rPr>
                <w:b/>
                <w:color w:val="3E3E3E"/>
              </w:rPr>
              <w:t xml:space="preserve">(sans </w:t>
            </w:r>
            <w:r w:rsidR="00762814">
              <w:rPr>
                <w:b/>
                <w:color w:val="3E3E3E"/>
              </w:rPr>
              <w:t>cuisine</w:t>
            </w:r>
            <w:r>
              <w:rPr>
                <w:b/>
                <w:color w:val="3E3E3E"/>
              </w:rPr>
              <w:t>)</w:t>
            </w:r>
          </w:p>
        </w:tc>
        <w:tc>
          <w:tcPr>
            <w:tcW w:w="1651" w:type="dxa"/>
          </w:tcPr>
          <w:p w:rsidR="00762814" w:rsidRDefault="00762814">
            <w:pPr>
              <w:pStyle w:val="TableParagraph"/>
              <w:rPr>
                <w:rFonts w:ascii="Times New Roman"/>
                <w:sz w:val="20"/>
              </w:rPr>
            </w:pPr>
          </w:p>
        </w:tc>
        <w:tc>
          <w:tcPr>
            <w:tcW w:w="1653" w:type="dxa"/>
          </w:tcPr>
          <w:p w:rsidR="00762814" w:rsidRDefault="00762814">
            <w:pPr>
              <w:pStyle w:val="TableParagraph"/>
              <w:rPr>
                <w:rFonts w:ascii="Times New Roman"/>
                <w:sz w:val="20"/>
              </w:rPr>
            </w:pPr>
          </w:p>
        </w:tc>
        <w:tc>
          <w:tcPr>
            <w:tcW w:w="1651" w:type="dxa"/>
          </w:tcPr>
          <w:p w:rsidR="00762814" w:rsidRDefault="00762814">
            <w:pPr>
              <w:pStyle w:val="TableParagraph"/>
              <w:rPr>
                <w:rFonts w:ascii="Times New Roman"/>
                <w:sz w:val="20"/>
              </w:rPr>
            </w:pPr>
          </w:p>
        </w:tc>
        <w:tc>
          <w:tcPr>
            <w:tcW w:w="2318" w:type="dxa"/>
          </w:tcPr>
          <w:p w:rsidR="00762814" w:rsidRDefault="00762814">
            <w:pPr>
              <w:pStyle w:val="TableParagraph"/>
              <w:rPr>
                <w:rFonts w:ascii="Times New Roman"/>
                <w:sz w:val="20"/>
              </w:rPr>
            </w:pPr>
          </w:p>
        </w:tc>
      </w:tr>
    </w:tbl>
    <w:p w:rsidR="000E151D" w:rsidRDefault="00F95815">
      <w:pPr>
        <w:pStyle w:val="Corpsdetexte"/>
        <w:ind w:left="215"/>
      </w:pPr>
      <w:r>
        <w:rPr>
          <w:color w:val="595958"/>
        </w:rPr>
        <w:t>*comprend les charges (eau/électricité/ch</w:t>
      </w:r>
      <w:r w:rsidR="00930042">
        <w:rPr>
          <w:color w:val="595958"/>
        </w:rPr>
        <w:t>auffage) ainsi que le nettoyage</w:t>
      </w:r>
      <w:r w:rsidR="00930042">
        <w:rPr>
          <w:rFonts w:ascii="Calibri" w:hAnsi="Calibri" w:cs="Calibri"/>
          <w:color w:val="595958"/>
        </w:rPr>
        <w:t> </w:t>
      </w:r>
      <w:r w:rsidR="00930042">
        <w:rPr>
          <w:color w:val="595958"/>
        </w:rPr>
        <w:t>??? A décider par le comité</w:t>
      </w:r>
    </w:p>
    <w:p w:rsidR="000E151D" w:rsidRDefault="000E151D">
      <w:pPr>
        <w:pStyle w:val="Corpsdetexte"/>
        <w:rPr>
          <w:sz w:val="20"/>
        </w:rPr>
      </w:pPr>
    </w:p>
    <w:p w:rsidR="000E151D" w:rsidRDefault="000E151D">
      <w:pPr>
        <w:pStyle w:val="Corpsdetexte"/>
        <w:spacing w:before="1"/>
        <w:rPr>
          <w:sz w:val="21"/>
        </w:rPr>
      </w:pPr>
    </w:p>
    <w:p w:rsidR="00F95815" w:rsidRDefault="00F95815"/>
    <w:sectPr w:rsidR="00F95815">
      <w:pgSz w:w="11910" w:h="16840"/>
      <w:pgMar w:top="1500" w:right="1200" w:bottom="1200" w:left="1200" w:header="0" w:footer="100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06D" w:rsidRDefault="0016606D">
      <w:r>
        <w:separator/>
      </w:r>
    </w:p>
  </w:endnote>
  <w:endnote w:type="continuationSeparator" w:id="0">
    <w:p w:rsidR="0016606D" w:rsidRDefault="00166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rlito">
    <w:altName w:val="Carlito"/>
    <w:panose1 w:val="020F0502020204030204"/>
    <w:charset w:val="00"/>
    <w:family w:val="swiss"/>
    <w:pitch w:val="variable"/>
    <w:sig w:usb0="E10002FF" w:usb1="5000ECFF" w:usb2="00000009"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51D" w:rsidRDefault="00321D9A">
    <w:pPr>
      <w:pStyle w:val="Corpsdetexte"/>
      <w:spacing w:line="14" w:lineRule="auto"/>
      <w:rPr>
        <w:sz w:val="20"/>
      </w:rPr>
    </w:pPr>
    <w:r>
      <w:rPr>
        <w:noProof/>
        <w:lang w:val="fr-BE" w:eastAsia="fr-BE"/>
      </w:rPr>
      <mc:AlternateContent>
        <mc:Choice Requires="wps">
          <w:drawing>
            <wp:anchor distT="0" distB="0" distL="114300" distR="114300" simplePos="0" relativeHeight="251657728" behindDoc="1" locked="0" layoutInCell="1" allowOverlap="1">
              <wp:simplePos x="0" y="0"/>
              <wp:positionH relativeFrom="page">
                <wp:posOffset>6551930</wp:posOffset>
              </wp:positionH>
              <wp:positionV relativeFrom="page">
                <wp:posOffset>9916160</wp:posOffset>
              </wp:positionV>
              <wp:extent cx="14732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151D" w:rsidRDefault="00F95815">
                          <w:pPr>
                            <w:spacing w:line="245" w:lineRule="exact"/>
                            <w:ind w:left="60"/>
                          </w:pPr>
                          <w:r>
                            <w:fldChar w:fldCharType="begin"/>
                          </w:r>
                          <w:r>
                            <w:instrText xml:space="preserve"> PAGE </w:instrText>
                          </w:r>
                          <w:r>
                            <w:fldChar w:fldCharType="separate"/>
                          </w:r>
                          <w:r w:rsidR="00BE7118">
                            <w:rPr>
                              <w:noProof/>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15.9pt;margin-top:780.8pt;width:11.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" filled="f" stroked="f">
              <v:textbox inset="0,0,0,0">
                <w:txbxContent>
                  <w:p w:rsidR="000E151D" w:rsidRDefault="00F95815">
                    <w:pPr>
                      <w:spacing w:line="245" w:lineRule="exact"/>
                      <w:ind w:left="60"/>
                    </w:pPr>
                    <w:r>
                      <w:fldChar w:fldCharType="begin"/>
                    </w:r>
                    <w:r>
                      <w:instrText xml:space="preserve"> PAGE </w:instrText>
                    </w:r>
                    <w:r>
                      <w:fldChar w:fldCharType="separate"/>
                    </w:r>
                    <w:r w:rsidR="00BE7118">
                      <w:rPr>
                        <w:noProof/>
                      </w:rPr>
                      <w:t>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06D" w:rsidRDefault="0016606D">
      <w:r>
        <w:separator/>
      </w:r>
    </w:p>
  </w:footnote>
  <w:footnote w:type="continuationSeparator" w:id="0">
    <w:p w:rsidR="0016606D" w:rsidRDefault="001660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307C93"/>
    <w:multiLevelType w:val="multilevel"/>
    <w:tmpl w:val="C86C55CE"/>
    <w:lvl w:ilvl="0">
      <w:start w:val="8"/>
      <w:numFmt w:val="decimal"/>
      <w:lvlText w:val="%1"/>
      <w:lvlJc w:val="left"/>
      <w:pPr>
        <w:ind w:left="636" w:hanging="420"/>
        <w:jc w:val="left"/>
      </w:pPr>
      <w:rPr>
        <w:rFonts w:hint="default"/>
        <w:lang w:val="fr-FR" w:eastAsia="en-US" w:bidi="ar-SA"/>
      </w:rPr>
    </w:lvl>
    <w:lvl w:ilvl="1">
      <w:start w:val="1"/>
      <w:numFmt w:val="decimal"/>
      <w:lvlText w:val="%1.%2."/>
      <w:lvlJc w:val="left"/>
      <w:pPr>
        <w:ind w:left="636" w:hanging="420"/>
        <w:jc w:val="left"/>
      </w:pPr>
      <w:rPr>
        <w:rFonts w:ascii="Carlito" w:eastAsia="Carlito" w:hAnsi="Carlito" w:cs="Carlito" w:hint="default"/>
        <w:i/>
        <w:spacing w:val="-4"/>
        <w:w w:val="100"/>
        <w:sz w:val="24"/>
        <w:szCs w:val="24"/>
        <w:lang w:val="fr-FR" w:eastAsia="en-US" w:bidi="ar-SA"/>
      </w:rPr>
    </w:lvl>
    <w:lvl w:ilvl="2">
      <w:numFmt w:val="bullet"/>
      <w:lvlText w:val="•"/>
      <w:lvlJc w:val="left"/>
      <w:pPr>
        <w:ind w:left="2413" w:hanging="420"/>
      </w:pPr>
      <w:rPr>
        <w:rFonts w:hint="default"/>
        <w:lang w:val="fr-FR" w:eastAsia="en-US" w:bidi="ar-SA"/>
      </w:rPr>
    </w:lvl>
    <w:lvl w:ilvl="3">
      <w:numFmt w:val="bullet"/>
      <w:lvlText w:val="•"/>
      <w:lvlJc w:val="left"/>
      <w:pPr>
        <w:ind w:left="3299" w:hanging="420"/>
      </w:pPr>
      <w:rPr>
        <w:rFonts w:hint="default"/>
        <w:lang w:val="fr-FR" w:eastAsia="en-US" w:bidi="ar-SA"/>
      </w:rPr>
    </w:lvl>
    <w:lvl w:ilvl="4">
      <w:numFmt w:val="bullet"/>
      <w:lvlText w:val="•"/>
      <w:lvlJc w:val="left"/>
      <w:pPr>
        <w:ind w:left="4186" w:hanging="420"/>
      </w:pPr>
      <w:rPr>
        <w:rFonts w:hint="default"/>
        <w:lang w:val="fr-FR" w:eastAsia="en-US" w:bidi="ar-SA"/>
      </w:rPr>
    </w:lvl>
    <w:lvl w:ilvl="5">
      <w:numFmt w:val="bullet"/>
      <w:lvlText w:val="•"/>
      <w:lvlJc w:val="left"/>
      <w:pPr>
        <w:ind w:left="5073" w:hanging="420"/>
      </w:pPr>
      <w:rPr>
        <w:rFonts w:hint="default"/>
        <w:lang w:val="fr-FR" w:eastAsia="en-US" w:bidi="ar-SA"/>
      </w:rPr>
    </w:lvl>
    <w:lvl w:ilvl="6">
      <w:numFmt w:val="bullet"/>
      <w:lvlText w:val="•"/>
      <w:lvlJc w:val="left"/>
      <w:pPr>
        <w:ind w:left="5959" w:hanging="420"/>
      </w:pPr>
      <w:rPr>
        <w:rFonts w:hint="default"/>
        <w:lang w:val="fr-FR" w:eastAsia="en-US" w:bidi="ar-SA"/>
      </w:rPr>
    </w:lvl>
    <w:lvl w:ilvl="7">
      <w:numFmt w:val="bullet"/>
      <w:lvlText w:val="•"/>
      <w:lvlJc w:val="left"/>
      <w:pPr>
        <w:ind w:left="6846" w:hanging="420"/>
      </w:pPr>
      <w:rPr>
        <w:rFonts w:hint="default"/>
        <w:lang w:val="fr-FR" w:eastAsia="en-US" w:bidi="ar-SA"/>
      </w:rPr>
    </w:lvl>
    <w:lvl w:ilvl="8">
      <w:numFmt w:val="bullet"/>
      <w:lvlText w:val="•"/>
      <w:lvlJc w:val="left"/>
      <w:pPr>
        <w:ind w:left="7733" w:hanging="420"/>
      </w:pPr>
      <w:rPr>
        <w:rFonts w:hint="default"/>
        <w:lang w:val="fr-FR" w:eastAsia="en-US" w:bidi="ar-SA"/>
      </w:rPr>
    </w:lvl>
  </w:abstractNum>
  <w:abstractNum w:abstractNumId="1" w15:restartNumberingAfterBreak="0">
    <w:nsid w:val="41004C41"/>
    <w:multiLevelType w:val="hybridMultilevel"/>
    <w:tmpl w:val="1C2E800C"/>
    <w:lvl w:ilvl="0" w:tplc="D4AE99C2">
      <w:numFmt w:val="bullet"/>
      <w:lvlText w:val="-"/>
      <w:lvlJc w:val="left"/>
      <w:pPr>
        <w:ind w:left="936" w:hanging="360"/>
      </w:pPr>
      <w:rPr>
        <w:rFonts w:ascii="Carlito" w:eastAsia="Carlito" w:hAnsi="Carlito" w:cs="Carlito" w:hint="default"/>
        <w:spacing w:val="-19"/>
        <w:w w:val="97"/>
        <w:sz w:val="24"/>
        <w:szCs w:val="24"/>
        <w:lang w:val="fr-FR" w:eastAsia="en-US" w:bidi="ar-SA"/>
      </w:rPr>
    </w:lvl>
    <w:lvl w:ilvl="1" w:tplc="52109FB2">
      <w:numFmt w:val="bullet"/>
      <w:lvlText w:val="•"/>
      <w:lvlJc w:val="left"/>
      <w:pPr>
        <w:ind w:left="1796" w:hanging="360"/>
      </w:pPr>
      <w:rPr>
        <w:rFonts w:hint="default"/>
        <w:lang w:val="fr-FR" w:eastAsia="en-US" w:bidi="ar-SA"/>
      </w:rPr>
    </w:lvl>
    <w:lvl w:ilvl="2" w:tplc="16C04566">
      <w:numFmt w:val="bullet"/>
      <w:lvlText w:val="•"/>
      <w:lvlJc w:val="left"/>
      <w:pPr>
        <w:ind w:left="2653" w:hanging="360"/>
      </w:pPr>
      <w:rPr>
        <w:rFonts w:hint="default"/>
        <w:lang w:val="fr-FR" w:eastAsia="en-US" w:bidi="ar-SA"/>
      </w:rPr>
    </w:lvl>
    <w:lvl w:ilvl="3" w:tplc="E22A0FD6">
      <w:numFmt w:val="bullet"/>
      <w:lvlText w:val="•"/>
      <w:lvlJc w:val="left"/>
      <w:pPr>
        <w:ind w:left="3509" w:hanging="360"/>
      </w:pPr>
      <w:rPr>
        <w:rFonts w:hint="default"/>
        <w:lang w:val="fr-FR" w:eastAsia="en-US" w:bidi="ar-SA"/>
      </w:rPr>
    </w:lvl>
    <w:lvl w:ilvl="4" w:tplc="DEE0F890">
      <w:numFmt w:val="bullet"/>
      <w:lvlText w:val="•"/>
      <w:lvlJc w:val="left"/>
      <w:pPr>
        <w:ind w:left="4366" w:hanging="360"/>
      </w:pPr>
      <w:rPr>
        <w:rFonts w:hint="default"/>
        <w:lang w:val="fr-FR" w:eastAsia="en-US" w:bidi="ar-SA"/>
      </w:rPr>
    </w:lvl>
    <w:lvl w:ilvl="5" w:tplc="3DFC386E">
      <w:numFmt w:val="bullet"/>
      <w:lvlText w:val="•"/>
      <w:lvlJc w:val="left"/>
      <w:pPr>
        <w:ind w:left="5223" w:hanging="360"/>
      </w:pPr>
      <w:rPr>
        <w:rFonts w:hint="default"/>
        <w:lang w:val="fr-FR" w:eastAsia="en-US" w:bidi="ar-SA"/>
      </w:rPr>
    </w:lvl>
    <w:lvl w:ilvl="6" w:tplc="1BDE544A">
      <w:numFmt w:val="bullet"/>
      <w:lvlText w:val="•"/>
      <w:lvlJc w:val="left"/>
      <w:pPr>
        <w:ind w:left="6079" w:hanging="360"/>
      </w:pPr>
      <w:rPr>
        <w:rFonts w:hint="default"/>
        <w:lang w:val="fr-FR" w:eastAsia="en-US" w:bidi="ar-SA"/>
      </w:rPr>
    </w:lvl>
    <w:lvl w:ilvl="7" w:tplc="F412E924">
      <w:numFmt w:val="bullet"/>
      <w:lvlText w:val="•"/>
      <w:lvlJc w:val="left"/>
      <w:pPr>
        <w:ind w:left="6936" w:hanging="360"/>
      </w:pPr>
      <w:rPr>
        <w:rFonts w:hint="default"/>
        <w:lang w:val="fr-FR" w:eastAsia="en-US" w:bidi="ar-SA"/>
      </w:rPr>
    </w:lvl>
    <w:lvl w:ilvl="8" w:tplc="B0564724">
      <w:numFmt w:val="bullet"/>
      <w:lvlText w:val="•"/>
      <w:lvlJc w:val="left"/>
      <w:pPr>
        <w:ind w:left="7793" w:hanging="360"/>
      </w:pPr>
      <w:rPr>
        <w:rFonts w:hint="default"/>
        <w:lang w:val="fr-FR" w:eastAsia="en-US" w:bidi="ar-SA"/>
      </w:rPr>
    </w:lvl>
  </w:abstractNum>
  <w:abstractNum w:abstractNumId="2" w15:restartNumberingAfterBreak="0">
    <w:nsid w:val="49FA3723"/>
    <w:multiLevelType w:val="hybridMultilevel"/>
    <w:tmpl w:val="CD280ADA"/>
    <w:lvl w:ilvl="0" w:tplc="94B8018A">
      <w:numFmt w:val="bullet"/>
      <w:lvlText w:val="-"/>
      <w:lvlJc w:val="left"/>
      <w:pPr>
        <w:ind w:left="344" w:hanging="236"/>
      </w:pPr>
      <w:rPr>
        <w:rFonts w:ascii="Carlito" w:eastAsia="Carlito" w:hAnsi="Carlito" w:cs="Carlito" w:hint="default"/>
        <w:color w:val="595958"/>
        <w:w w:val="100"/>
        <w:sz w:val="21"/>
        <w:szCs w:val="21"/>
        <w:lang w:val="fr-FR" w:eastAsia="en-US" w:bidi="ar-SA"/>
      </w:rPr>
    </w:lvl>
    <w:lvl w:ilvl="1" w:tplc="42CE3156">
      <w:numFmt w:val="bullet"/>
      <w:lvlText w:val="•"/>
      <w:lvlJc w:val="left"/>
      <w:pPr>
        <w:ind w:left="567" w:hanging="236"/>
      </w:pPr>
      <w:rPr>
        <w:rFonts w:hint="default"/>
        <w:lang w:val="fr-FR" w:eastAsia="en-US" w:bidi="ar-SA"/>
      </w:rPr>
    </w:lvl>
    <w:lvl w:ilvl="2" w:tplc="19482E8A">
      <w:numFmt w:val="bullet"/>
      <w:lvlText w:val="•"/>
      <w:lvlJc w:val="left"/>
      <w:pPr>
        <w:ind w:left="795" w:hanging="236"/>
      </w:pPr>
      <w:rPr>
        <w:rFonts w:hint="default"/>
        <w:lang w:val="fr-FR" w:eastAsia="en-US" w:bidi="ar-SA"/>
      </w:rPr>
    </w:lvl>
    <w:lvl w:ilvl="3" w:tplc="B666DE0C">
      <w:numFmt w:val="bullet"/>
      <w:lvlText w:val="•"/>
      <w:lvlJc w:val="left"/>
      <w:pPr>
        <w:ind w:left="1022" w:hanging="236"/>
      </w:pPr>
      <w:rPr>
        <w:rFonts w:hint="default"/>
        <w:lang w:val="fr-FR" w:eastAsia="en-US" w:bidi="ar-SA"/>
      </w:rPr>
    </w:lvl>
    <w:lvl w:ilvl="4" w:tplc="F55C5CD4">
      <w:numFmt w:val="bullet"/>
      <w:lvlText w:val="•"/>
      <w:lvlJc w:val="left"/>
      <w:pPr>
        <w:ind w:left="1250" w:hanging="236"/>
      </w:pPr>
      <w:rPr>
        <w:rFonts w:hint="default"/>
        <w:lang w:val="fr-FR" w:eastAsia="en-US" w:bidi="ar-SA"/>
      </w:rPr>
    </w:lvl>
    <w:lvl w:ilvl="5" w:tplc="88D4C0B6">
      <w:numFmt w:val="bullet"/>
      <w:lvlText w:val="•"/>
      <w:lvlJc w:val="left"/>
      <w:pPr>
        <w:ind w:left="1478" w:hanging="236"/>
      </w:pPr>
      <w:rPr>
        <w:rFonts w:hint="default"/>
        <w:lang w:val="fr-FR" w:eastAsia="en-US" w:bidi="ar-SA"/>
      </w:rPr>
    </w:lvl>
    <w:lvl w:ilvl="6" w:tplc="A2D42244">
      <w:numFmt w:val="bullet"/>
      <w:lvlText w:val="•"/>
      <w:lvlJc w:val="left"/>
      <w:pPr>
        <w:ind w:left="1705" w:hanging="236"/>
      </w:pPr>
      <w:rPr>
        <w:rFonts w:hint="default"/>
        <w:lang w:val="fr-FR" w:eastAsia="en-US" w:bidi="ar-SA"/>
      </w:rPr>
    </w:lvl>
    <w:lvl w:ilvl="7" w:tplc="0638FFDE">
      <w:numFmt w:val="bullet"/>
      <w:lvlText w:val="•"/>
      <w:lvlJc w:val="left"/>
      <w:pPr>
        <w:ind w:left="1933" w:hanging="236"/>
      </w:pPr>
      <w:rPr>
        <w:rFonts w:hint="default"/>
        <w:lang w:val="fr-FR" w:eastAsia="en-US" w:bidi="ar-SA"/>
      </w:rPr>
    </w:lvl>
    <w:lvl w:ilvl="8" w:tplc="AF549952">
      <w:numFmt w:val="bullet"/>
      <w:lvlText w:val="•"/>
      <w:lvlJc w:val="left"/>
      <w:pPr>
        <w:ind w:left="2160" w:hanging="236"/>
      </w:pPr>
      <w:rPr>
        <w:rFonts w:hint="default"/>
        <w:lang w:val="fr-FR" w:eastAsia="en-US" w:bidi="ar-SA"/>
      </w:rPr>
    </w:lvl>
  </w:abstractNum>
  <w:abstractNum w:abstractNumId="3" w15:restartNumberingAfterBreak="0">
    <w:nsid w:val="4ABA15E0"/>
    <w:multiLevelType w:val="hybridMultilevel"/>
    <w:tmpl w:val="E026CF58"/>
    <w:lvl w:ilvl="0" w:tplc="1E608946">
      <w:numFmt w:val="bullet"/>
      <w:lvlText w:val="-"/>
      <w:lvlJc w:val="left"/>
      <w:pPr>
        <w:ind w:left="344" w:hanging="236"/>
      </w:pPr>
      <w:rPr>
        <w:rFonts w:ascii="Carlito" w:eastAsia="Carlito" w:hAnsi="Carlito" w:cs="Carlito" w:hint="default"/>
        <w:color w:val="595958"/>
        <w:w w:val="100"/>
        <w:sz w:val="21"/>
        <w:szCs w:val="21"/>
        <w:lang w:val="fr-FR" w:eastAsia="en-US" w:bidi="ar-SA"/>
      </w:rPr>
    </w:lvl>
    <w:lvl w:ilvl="1" w:tplc="D65AF83A">
      <w:numFmt w:val="bullet"/>
      <w:lvlText w:val="•"/>
      <w:lvlJc w:val="left"/>
      <w:pPr>
        <w:ind w:left="567" w:hanging="236"/>
      </w:pPr>
      <w:rPr>
        <w:rFonts w:hint="default"/>
        <w:lang w:val="fr-FR" w:eastAsia="en-US" w:bidi="ar-SA"/>
      </w:rPr>
    </w:lvl>
    <w:lvl w:ilvl="2" w:tplc="65DAE2C8">
      <w:numFmt w:val="bullet"/>
      <w:lvlText w:val="•"/>
      <w:lvlJc w:val="left"/>
      <w:pPr>
        <w:ind w:left="795" w:hanging="236"/>
      </w:pPr>
      <w:rPr>
        <w:rFonts w:hint="default"/>
        <w:lang w:val="fr-FR" w:eastAsia="en-US" w:bidi="ar-SA"/>
      </w:rPr>
    </w:lvl>
    <w:lvl w:ilvl="3" w:tplc="99026C80">
      <w:numFmt w:val="bullet"/>
      <w:lvlText w:val="•"/>
      <w:lvlJc w:val="left"/>
      <w:pPr>
        <w:ind w:left="1022" w:hanging="236"/>
      </w:pPr>
      <w:rPr>
        <w:rFonts w:hint="default"/>
        <w:lang w:val="fr-FR" w:eastAsia="en-US" w:bidi="ar-SA"/>
      </w:rPr>
    </w:lvl>
    <w:lvl w:ilvl="4" w:tplc="0CC09880">
      <w:numFmt w:val="bullet"/>
      <w:lvlText w:val="•"/>
      <w:lvlJc w:val="left"/>
      <w:pPr>
        <w:ind w:left="1250" w:hanging="236"/>
      </w:pPr>
      <w:rPr>
        <w:rFonts w:hint="default"/>
        <w:lang w:val="fr-FR" w:eastAsia="en-US" w:bidi="ar-SA"/>
      </w:rPr>
    </w:lvl>
    <w:lvl w:ilvl="5" w:tplc="DC4CEADE">
      <w:numFmt w:val="bullet"/>
      <w:lvlText w:val="•"/>
      <w:lvlJc w:val="left"/>
      <w:pPr>
        <w:ind w:left="1478" w:hanging="236"/>
      </w:pPr>
      <w:rPr>
        <w:rFonts w:hint="default"/>
        <w:lang w:val="fr-FR" w:eastAsia="en-US" w:bidi="ar-SA"/>
      </w:rPr>
    </w:lvl>
    <w:lvl w:ilvl="6" w:tplc="FD0C3B38">
      <w:numFmt w:val="bullet"/>
      <w:lvlText w:val="•"/>
      <w:lvlJc w:val="left"/>
      <w:pPr>
        <w:ind w:left="1705" w:hanging="236"/>
      </w:pPr>
      <w:rPr>
        <w:rFonts w:hint="default"/>
        <w:lang w:val="fr-FR" w:eastAsia="en-US" w:bidi="ar-SA"/>
      </w:rPr>
    </w:lvl>
    <w:lvl w:ilvl="7" w:tplc="31A27210">
      <w:numFmt w:val="bullet"/>
      <w:lvlText w:val="•"/>
      <w:lvlJc w:val="left"/>
      <w:pPr>
        <w:ind w:left="1933" w:hanging="236"/>
      </w:pPr>
      <w:rPr>
        <w:rFonts w:hint="default"/>
        <w:lang w:val="fr-FR" w:eastAsia="en-US" w:bidi="ar-SA"/>
      </w:rPr>
    </w:lvl>
    <w:lvl w:ilvl="8" w:tplc="6140512C">
      <w:numFmt w:val="bullet"/>
      <w:lvlText w:val="•"/>
      <w:lvlJc w:val="left"/>
      <w:pPr>
        <w:ind w:left="2160" w:hanging="236"/>
      </w:pPr>
      <w:rPr>
        <w:rFonts w:hint="default"/>
        <w:lang w:val="fr-FR" w:eastAsia="en-US" w:bidi="ar-SA"/>
      </w:rPr>
    </w:lvl>
  </w:abstractNum>
  <w:abstractNum w:abstractNumId="4" w15:restartNumberingAfterBreak="0">
    <w:nsid w:val="53163654"/>
    <w:multiLevelType w:val="hybridMultilevel"/>
    <w:tmpl w:val="02B0714C"/>
    <w:lvl w:ilvl="0" w:tplc="10AE4C7A">
      <w:start w:val="1"/>
      <w:numFmt w:val="decimal"/>
      <w:lvlText w:val="%1."/>
      <w:lvlJc w:val="left"/>
      <w:pPr>
        <w:ind w:left="643" w:hanging="360"/>
        <w:jc w:val="left"/>
      </w:pPr>
      <w:rPr>
        <w:rFonts w:ascii="Carlito" w:eastAsia="Carlito" w:hAnsi="Carlito" w:cs="Carlito" w:hint="default"/>
        <w:spacing w:val="-27"/>
        <w:w w:val="100"/>
        <w:sz w:val="24"/>
        <w:szCs w:val="24"/>
        <w:lang w:val="fr-FR" w:eastAsia="en-US" w:bidi="ar-SA"/>
      </w:rPr>
    </w:lvl>
    <w:lvl w:ilvl="1" w:tplc="5284E93E">
      <w:numFmt w:val="bullet"/>
      <w:lvlText w:val="•"/>
      <w:lvlJc w:val="left"/>
      <w:pPr>
        <w:ind w:left="1526" w:hanging="360"/>
      </w:pPr>
      <w:rPr>
        <w:rFonts w:hint="default"/>
        <w:lang w:val="fr-FR" w:eastAsia="en-US" w:bidi="ar-SA"/>
      </w:rPr>
    </w:lvl>
    <w:lvl w:ilvl="2" w:tplc="70062EF2">
      <w:numFmt w:val="bullet"/>
      <w:lvlText w:val="•"/>
      <w:lvlJc w:val="left"/>
      <w:pPr>
        <w:ind w:left="2413" w:hanging="360"/>
      </w:pPr>
      <w:rPr>
        <w:rFonts w:hint="default"/>
        <w:lang w:val="fr-FR" w:eastAsia="en-US" w:bidi="ar-SA"/>
      </w:rPr>
    </w:lvl>
    <w:lvl w:ilvl="3" w:tplc="427273CE">
      <w:numFmt w:val="bullet"/>
      <w:lvlText w:val="•"/>
      <w:lvlJc w:val="left"/>
      <w:pPr>
        <w:ind w:left="3299" w:hanging="360"/>
      </w:pPr>
      <w:rPr>
        <w:rFonts w:hint="default"/>
        <w:lang w:val="fr-FR" w:eastAsia="en-US" w:bidi="ar-SA"/>
      </w:rPr>
    </w:lvl>
    <w:lvl w:ilvl="4" w:tplc="07F0F98C">
      <w:numFmt w:val="bullet"/>
      <w:lvlText w:val="•"/>
      <w:lvlJc w:val="left"/>
      <w:pPr>
        <w:ind w:left="4186" w:hanging="360"/>
      </w:pPr>
      <w:rPr>
        <w:rFonts w:hint="default"/>
        <w:lang w:val="fr-FR" w:eastAsia="en-US" w:bidi="ar-SA"/>
      </w:rPr>
    </w:lvl>
    <w:lvl w:ilvl="5" w:tplc="2976103A">
      <w:numFmt w:val="bullet"/>
      <w:lvlText w:val="•"/>
      <w:lvlJc w:val="left"/>
      <w:pPr>
        <w:ind w:left="5073" w:hanging="360"/>
      </w:pPr>
      <w:rPr>
        <w:rFonts w:hint="default"/>
        <w:lang w:val="fr-FR" w:eastAsia="en-US" w:bidi="ar-SA"/>
      </w:rPr>
    </w:lvl>
    <w:lvl w:ilvl="6" w:tplc="C6E01FA0">
      <w:numFmt w:val="bullet"/>
      <w:lvlText w:val="•"/>
      <w:lvlJc w:val="left"/>
      <w:pPr>
        <w:ind w:left="5959" w:hanging="360"/>
      </w:pPr>
      <w:rPr>
        <w:rFonts w:hint="default"/>
        <w:lang w:val="fr-FR" w:eastAsia="en-US" w:bidi="ar-SA"/>
      </w:rPr>
    </w:lvl>
    <w:lvl w:ilvl="7" w:tplc="A134DC5C">
      <w:numFmt w:val="bullet"/>
      <w:lvlText w:val="•"/>
      <w:lvlJc w:val="left"/>
      <w:pPr>
        <w:ind w:left="6846" w:hanging="360"/>
      </w:pPr>
      <w:rPr>
        <w:rFonts w:hint="default"/>
        <w:lang w:val="fr-FR" w:eastAsia="en-US" w:bidi="ar-SA"/>
      </w:rPr>
    </w:lvl>
    <w:lvl w:ilvl="8" w:tplc="5596B28A">
      <w:numFmt w:val="bullet"/>
      <w:lvlText w:val="•"/>
      <w:lvlJc w:val="left"/>
      <w:pPr>
        <w:ind w:left="7733" w:hanging="360"/>
      </w:pPr>
      <w:rPr>
        <w:rFonts w:hint="default"/>
        <w:lang w:val="fr-FR" w:eastAsia="en-US" w:bidi="ar-SA"/>
      </w:rPr>
    </w:lvl>
  </w:abstractNum>
  <w:abstractNum w:abstractNumId="5" w15:restartNumberingAfterBreak="0">
    <w:nsid w:val="62A04DE9"/>
    <w:multiLevelType w:val="hybridMultilevel"/>
    <w:tmpl w:val="357C4CF4"/>
    <w:lvl w:ilvl="0" w:tplc="C34AA53A">
      <w:numFmt w:val="bullet"/>
      <w:lvlText w:val="-"/>
      <w:lvlJc w:val="left"/>
      <w:pPr>
        <w:ind w:left="344" w:hanging="236"/>
      </w:pPr>
      <w:rPr>
        <w:rFonts w:ascii="Carlito" w:eastAsia="Carlito" w:hAnsi="Carlito" w:cs="Carlito" w:hint="default"/>
        <w:color w:val="595958"/>
        <w:w w:val="100"/>
        <w:sz w:val="21"/>
        <w:szCs w:val="21"/>
        <w:lang w:val="fr-FR" w:eastAsia="en-US" w:bidi="ar-SA"/>
      </w:rPr>
    </w:lvl>
    <w:lvl w:ilvl="1" w:tplc="40263BB8">
      <w:numFmt w:val="bullet"/>
      <w:lvlText w:val="•"/>
      <w:lvlJc w:val="left"/>
      <w:pPr>
        <w:ind w:left="567" w:hanging="236"/>
      </w:pPr>
      <w:rPr>
        <w:rFonts w:hint="default"/>
        <w:lang w:val="fr-FR" w:eastAsia="en-US" w:bidi="ar-SA"/>
      </w:rPr>
    </w:lvl>
    <w:lvl w:ilvl="2" w:tplc="8FD0BF12">
      <w:numFmt w:val="bullet"/>
      <w:lvlText w:val="•"/>
      <w:lvlJc w:val="left"/>
      <w:pPr>
        <w:ind w:left="795" w:hanging="236"/>
      </w:pPr>
      <w:rPr>
        <w:rFonts w:hint="default"/>
        <w:lang w:val="fr-FR" w:eastAsia="en-US" w:bidi="ar-SA"/>
      </w:rPr>
    </w:lvl>
    <w:lvl w:ilvl="3" w:tplc="94809EF0">
      <w:numFmt w:val="bullet"/>
      <w:lvlText w:val="•"/>
      <w:lvlJc w:val="left"/>
      <w:pPr>
        <w:ind w:left="1022" w:hanging="236"/>
      </w:pPr>
      <w:rPr>
        <w:rFonts w:hint="default"/>
        <w:lang w:val="fr-FR" w:eastAsia="en-US" w:bidi="ar-SA"/>
      </w:rPr>
    </w:lvl>
    <w:lvl w:ilvl="4" w:tplc="E54070E2">
      <w:numFmt w:val="bullet"/>
      <w:lvlText w:val="•"/>
      <w:lvlJc w:val="left"/>
      <w:pPr>
        <w:ind w:left="1250" w:hanging="236"/>
      </w:pPr>
      <w:rPr>
        <w:rFonts w:hint="default"/>
        <w:lang w:val="fr-FR" w:eastAsia="en-US" w:bidi="ar-SA"/>
      </w:rPr>
    </w:lvl>
    <w:lvl w:ilvl="5" w:tplc="1A162AF4">
      <w:numFmt w:val="bullet"/>
      <w:lvlText w:val="•"/>
      <w:lvlJc w:val="left"/>
      <w:pPr>
        <w:ind w:left="1478" w:hanging="236"/>
      </w:pPr>
      <w:rPr>
        <w:rFonts w:hint="default"/>
        <w:lang w:val="fr-FR" w:eastAsia="en-US" w:bidi="ar-SA"/>
      </w:rPr>
    </w:lvl>
    <w:lvl w:ilvl="6" w:tplc="300A458C">
      <w:numFmt w:val="bullet"/>
      <w:lvlText w:val="•"/>
      <w:lvlJc w:val="left"/>
      <w:pPr>
        <w:ind w:left="1705" w:hanging="236"/>
      </w:pPr>
      <w:rPr>
        <w:rFonts w:hint="default"/>
        <w:lang w:val="fr-FR" w:eastAsia="en-US" w:bidi="ar-SA"/>
      </w:rPr>
    </w:lvl>
    <w:lvl w:ilvl="7" w:tplc="864A56E0">
      <w:numFmt w:val="bullet"/>
      <w:lvlText w:val="•"/>
      <w:lvlJc w:val="left"/>
      <w:pPr>
        <w:ind w:left="1933" w:hanging="236"/>
      </w:pPr>
      <w:rPr>
        <w:rFonts w:hint="default"/>
        <w:lang w:val="fr-FR" w:eastAsia="en-US" w:bidi="ar-SA"/>
      </w:rPr>
    </w:lvl>
    <w:lvl w:ilvl="8" w:tplc="2B1E8C52">
      <w:numFmt w:val="bullet"/>
      <w:lvlText w:val="•"/>
      <w:lvlJc w:val="left"/>
      <w:pPr>
        <w:ind w:left="2160" w:hanging="236"/>
      </w:pPr>
      <w:rPr>
        <w:rFonts w:hint="default"/>
        <w:lang w:val="fr-FR" w:eastAsia="en-US" w:bidi="ar-SA"/>
      </w:rPr>
    </w:lvl>
  </w:abstractNum>
  <w:abstractNum w:abstractNumId="6" w15:restartNumberingAfterBreak="0">
    <w:nsid w:val="639173F3"/>
    <w:multiLevelType w:val="hybridMultilevel"/>
    <w:tmpl w:val="E2963C30"/>
    <w:lvl w:ilvl="0" w:tplc="73E236C8">
      <w:numFmt w:val="bullet"/>
      <w:lvlText w:val="-"/>
      <w:lvlJc w:val="left"/>
      <w:pPr>
        <w:ind w:left="344" w:hanging="236"/>
      </w:pPr>
      <w:rPr>
        <w:rFonts w:ascii="Carlito" w:eastAsia="Carlito" w:hAnsi="Carlito" w:cs="Carlito" w:hint="default"/>
        <w:color w:val="595958"/>
        <w:w w:val="100"/>
        <w:sz w:val="21"/>
        <w:szCs w:val="21"/>
        <w:lang w:val="fr-FR" w:eastAsia="en-US" w:bidi="ar-SA"/>
      </w:rPr>
    </w:lvl>
    <w:lvl w:ilvl="1" w:tplc="06B475D4">
      <w:numFmt w:val="bullet"/>
      <w:lvlText w:val="•"/>
      <w:lvlJc w:val="left"/>
      <w:pPr>
        <w:ind w:left="567" w:hanging="236"/>
      </w:pPr>
      <w:rPr>
        <w:rFonts w:hint="default"/>
        <w:lang w:val="fr-FR" w:eastAsia="en-US" w:bidi="ar-SA"/>
      </w:rPr>
    </w:lvl>
    <w:lvl w:ilvl="2" w:tplc="AAC4A12E">
      <w:numFmt w:val="bullet"/>
      <w:lvlText w:val="•"/>
      <w:lvlJc w:val="left"/>
      <w:pPr>
        <w:ind w:left="795" w:hanging="236"/>
      </w:pPr>
      <w:rPr>
        <w:rFonts w:hint="default"/>
        <w:lang w:val="fr-FR" w:eastAsia="en-US" w:bidi="ar-SA"/>
      </w:rPr>
    </w:lvl>
    <w:lvl w:ilvl="3" w:tplc="E70C5C36">
      <w:numFmt w:val="bullet"/>
      <w:lvlText w:val="•"/>
      <w:lvlJc w:val="left"/>
      <w:pPr>
        <w:ind w:left="1022" w:hanging="236"/>
      </w:pPr>
      <w:rPr>
        <w:rFonts w:hint="default"/>
        <w:lang w:val="fr-FR" w:eastAsia="en-US" w:bidi="ar-SA"/>
      </w:rPr>
    </w:lvl>
    <w:lvl w:ilvl="4" w:tplc="F926EAEC">
      <w:numFmt w:val="bullet"/>
      <w:lvlText w:val="•"/>
      <w:lvlJc w:val="left"/>
      <w:pPr>
        <w:ind w:left="1250" w:hanging="236"/>
      </w:pPr>
      <w:rPr>
        <w:rFonts w:hint="default"/>
        <w:lang w:val="fr-FR" w:eastAsia="en-US" w:bidi="ar-SA"/>
      </w:rPr>
    </w:lvl>
    <w:lvl w:ilvl="5" w:tplc="0DACFA9C">
      <w:numFmt w:val="bullet"/>
      <w:lvlText w:val="•"/>
      <w:lvlJc w:val="left"/>
      <w:pPr>
        <w:ind w:left="1478" w:hanging="236"/>
      </w:pPr>
      <w:rPr>
        <w:rFonts w:hint="default"/>
        <w:lang w:val="fr-FR" w:eastAsia="en-US" w:bidi="ar-SA"/>
      </w:rPr>
    </w:lvl>
    <w:lvl w:ilvl="6" w:tplc="B6E28D44">
      <w:numFmt w:val="bullet"/>
      <w:lvlText w:val="•"/>
      <w:lvlJc w:val="left"/>
      <w:pPr>
        <w:ind w:left="1705" w:hanging="236"/>
      </w:pPr>
      <w:rPr>
        <w:rFonts w:hint="default"/>
        <w:lang w:val="fr-FR" w:eastAsia="en-US" w:bidi="ar-SA"/>
      </w:rPr>
    </w:lvl>
    <w:lvl w:ilvl="7" w:tplc="FAFE80B6">
      <w:numFmt w:val="bullet"/>
      <w:lvlText w:val="•"/>
      <w:lvlJc w:val="left"/>
      <w:pPr>
        <w:ind w:left="1933" w:hanging="236"/>
      </w:pPr>
      <w:rPr>
        <w:rFonts w:hint="default"/>
        <w:lang w:val="fr-FR" w:eastAsia="en-US" w:bidi="ar-SA"/>
      </w:rPr>
    </w:lvl>
    <w:lvl w:ilvl="8" w:tplc="4E90611C">
      <w:numFmt w:val="bullet"/>
      <w:lvlText w:val="•"/>
      <w:lvlJc w:val="left"/>
      <w:pPr>
        <w:ind w:left="2160" w:hanging="236"/>
      </w:pPr>
      <w:rPr>
        <w:rFonts w:hint="default"/>
        <w:lang w:val="fr-FR" w:eastAsia="en-US" w:bidi="ar-SA"/>
      </w:rPr>
    </w:lvl>
  </w:abstractNum>
  <w:num w:numId="1">
    <w:abstractNumId w:val="6"/>
  </w:num>
  <w:num w:numId="2">
    <w:abstractNumId w:val="5"/>
  </w:num>
  <w:num w:numId="3">
    <w:abstractNumId w:val="3"/>
  </w:num>
  <w:num w:numId="4">
    <w:abstractNumId w:val="2"/>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51D"/>
    <w:rsid w:val="0002064E"/>
    <w:rsid w:val="0009434D"/>
    <w:rsid w:val="000E151D"/>
    <w:rsid w:val="0016606D"/>
    <w:rsid w:val="002A7299"/>
    <w:rsid w:val="00321D9A"/>
    <w:rsid w:val="003B05EF"/>
    <w:rsid w:val="0065379A"/>
    <w:rsid w:val="00762814"/>
    <w:rsid w:val="007A43FE"/>
    <w:rsid w:val="0087512E"/>
    <w:rsid w:val="00884814"/>
    <w:rsid w:val="008C051A"/>
    <w:rsid w:val="00930042"/>
    <w:rsid w:val="009E53CE"/>
    <w:rsid w:val="00B41792"/>
    <w:rsid w:val="00BE7118"/>
    <w:rsid w:val="00C52EBC"/>
    <w:rsid w:val="00C80092"/>
    <w:rsid w:val="00CB1D57"/>
    <w:rsid w:val="00D33096"/>
    <w:rsid w:val="00E57BB9"/>
    <w:rsid w:val="00F9581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76C059DC-25FA-4FCC-984D-DBB6C4226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rlito" w:eastAsia="Carlito" w:hAnsi="Carlito" w:cs="Carlito"/>
      <w:lang w:val="fr-FR"/>
    </w:rPr>
  </w:style>
  <w:style w:type="paragraph" w:styleId="Titre1">
    <w:name w:val="heading 1"/>
    <w:basedOn w:val="Normal"/>
    <w:uiPriority w:val="9"/>
    <w:qFormat/>
    <w:pPr>
      <w:ind w:left="215"/>
      <w:outlineLvl w:val="0"/>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4"/>
      <w:szCs w:val="24"/>
    </w:rPr>
  </w:style>
  <w:style w:type="paragraph" w:styleId="Paragraphedeliste">
    <w:name w:val="List Paragraph"/>
    <w:basedOn w:val="Normal"/>
    <w:uiPriority w:val="1"/>
    <w:qFormat/>
    <w:pPr>
      <w:ind w:left="936" w:hanging="360"/>
    </w:pPr>
  </w:style>
  <w:style w:type="paragraph" w:customStyle="1" w:styleId="TableParagraph">
    <w:name w:val="Table Paragraph"/>
    <w:basedOn w:val="Normal"/>
    <w:uiPriority w:val="1"/>
    <w:qFormat/>
  </w:style>
  <w:style w:type="table" w:styleId="Grilledutableau">
    <w:name w:val="Table Grid"/>
    <w:basedOn w:val="TableauNormal"/>
    <w:uiPriority w:val="39"/>
    <w:rsid w:val="00B417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65379A"/>
    <w:rPr>
      <w:rFonts w:ascii="Segoe UI" w:hAnsi="Segoe UI" w:cs="Segoe UI"/>
      <w:sz w:val="18"/>
      <w:szCs w:val="18"/>
    </w:rPr>
  </w:style>
  <w:style w:type="character" w:customStyle="1" w:styleId="TextedebullesCar">
    <w:name w:val="Texte de bulles Car"/>
    <w:basedOn w:val="Policepardfaut"/>
    <w:link w:val="Textedebulles"/>
    <w:uiPriority w:val="99"/>
    <w:semiHidden/>
    <w:rsid w:val="0065379A"/>
    <w:rPr>
      <w:rFonts w:ascii="Segoe UI" w:eastAsia="Carlito"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9</Pages>
  <Words>1803</Words>
  <Characters>9917</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FRW</Company>
  <LinksUpToDate>false</LinksUpToDate>
  <CharactersWithSpaces>11697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TREMPONT Charlotte</dc:creator>
  <cp:lastModifiedBy>Stéphanie Collignon</cp:lastModifiedBy>
  <cp:revision>10</cp:revision>
  <cp:lastPrinted>2021-12-13T14:21:00Z</cp:lastPrinted>
  <dcterms:created xsi:type="dcterms:W3CDTF">2021-12-13T12:24:00Z</dcterms:created>
  <dcterms:modified xsi:type="dcterms:W3CDTF">2021-12-16T09:16:00Z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2018-06-11T00:00:00Z</vt:filetime>
  </property>
  <property fmtid="{D5CDD505-2E9C-101B-9397-08002B2CF9AE}" pid="3" name="Creator">
    <vt:lpwstr>Acrobat PDFMaker 18 pour Word</vt:lpwstr>
  </property>
  <property fmtid="{D5CDD505-2E9C-101B-9397-08002B2CF9AE}" pid="4" name="LastSaved">
    <vt:filetime>2021-12-13T00:00:00Z</vt:filetime>
  </property>
</Properties>
</file>